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2D96" w14:textId="77777777" w:rsidR="002E5820" w:rsidRDefault="00000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" behindDoc="0" locked="0" layoutInCell="1" allowOverlap="1" wp14:anchorId="4C02EE1F" wp14:editId="2775F554">
            <wp:simplePos x="0" y="0"/>
            <wp:positionH relativeFrom="column">
              <wp:posOffset>2708910</wp:posOffset>
            </wp:positionH>
            <wp:positionV relativeFrom="paragraph">
              <wp:posOffset>635</wp:posOffset>
            </wp:positionV>
            <wp:extent cx="885825" cy="75247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9939" r="-49939" b="42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7A3E3" w14:textId="77777777" w:rsidR="002E5820" w:rsidRDefault="002E5820">
      <w:pPr>
        <w:pStyle w:val="Standard"/>
        <w:jc w:val="center"/>
        <w:rPr>
          <w:b/>
          <w:bCs/>
          <w:sz w:val="32"/>
          <w:szCs w:val="32"/>
        </w:rPr>
      </w:pPr>
    </w:p>
    <w:p w14:paraId="603737D8" w14:textId="77777777" w:rsidR="002E5820" w:rsidRDefault="002E5820">
      <w:pPr>
        <w:pStyle w:val="Standard"/>
        <w:jc w:val="center"/>
        <w:rPr>
          <w:b/>
          <w:bCs/>
          <w:sz w:val="32"/>
          <w:szCs w:val="32"/>
        </w:rPr>
      </w:pPr>
    </w:p>
    <w:p w14:paraId="41664764" w14:textId="77777777" w:rsidR="002E5820" w:rsidRDefault="002E5820">
      <w:pPr>
        <w:pStyle w:val="Standard"/>
        <w:jc w:val="center"/>
        <w:rPr>
          <w:b/>
          <w:bCs/>
          <w:sz w:val="32"/>
          <w:szCs w:val="32"/>
        </w:rPr>
      </w:pPr>
    </w:p>
    <w:p w14:paraId="0BCD8CB7" w14:textId="77777777" w:rsidR="002E5820" w:rsidRDefault="0000000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14:paraId="679C0399" w14:textId="77777777" w:rsidR="002E5820" w:rsidRDefault="00000000">
      <w:pPr>
        <w:keepNext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КУЗНЕЧИХИНСКОГО СЕЛЬСКОГО ПОСЕЛЕНИЯ</w:t>
      </w:r>
    </w:p>
    <w:p w14:paraId="6742EA7C" w14:textId="77777777" w:rsidR="002E5820" w:rsidRPr="008A1935" w:rsidRDefault="00000000">
      <w:pPr>
        <w:keepNext/>
        <w:jc w:val="center"/>
      </w:pPr>
      <w:r w:rsidRPr="008A1935">
        <w:rPr>
          <w:b/>
          <w:bCs/>
          <w:sz w:val="40"/>
          <w:szCs w:val="40"/>
        </w:rPr>
        <w:t>П О С Т А Н О В Л Е Н И Е</w:t>
      </w:r>
    </w:p>
    <w:p w14:paraId="0D2A7217" w14:textId="77777777" w:rsidR="002E5820" w:rsidRPr="008A1935" w:rsidRDefault="002E5820">
      <w:pPr>
        <w:jc w:val="center"/>
      </w:pPr>
    </w:p>
    <w:p w14:paraId="30678412" w14:textId="3EA66F7A" w:rsidR="002E5820" w:rsidRPr="008A1935" w:rsidRDefault="00B42631">
      <w:pPr>
        <w:rPr>
          <w:b/>
          <w:bCs/>
        </w:rPr>
      </w:pPr>
      <w:r w:rsidRPr="008A1935">
        <w:rPr>
          <w:b/>
          <w:bCs/>
          <w:sz w:val="28"/>
          <w:szCs w:val="28"/>
        </w:rPr>
        <w:t>09.02.2024                                                                                                           № 54</w:t>
      </w:r>
    </w:p>
    <w:p w14:paraId="0E42645C" w14:textId="77777777" w:rsidR="002E5820" w:rsidRPr="008A1935" w:rsidRDefault="002E5820"/>
    <w:p w14:paraId="2410CB48" w14:textId="77777777" w:rsidR="002E5820" w:rsidRPr="008A1935" w:rsidRDefault="002E5820"/>
    <w:p w14:paraId="335342ED" w14:textId="70C3C318" w:rsidR="002E5820" w:rsidRPr="008A1935" w:rsidRDefault="00000000">
      <w:pPr>
        <w:tabs>
          <w:tab w:val="left" w:pos="4253"/>
        </w:tabs>
        <w:ind w:right="5101"/>
        <w:jc w:val="both"/>
        <w:rPr>
          <w:b/>
        </w:rPr>
      </w:pPr>
      <w:r w:rsidRPr="008A1935">
        <w:rPr>
          <w:b/>
          <w:bCs/>
        </w:rPr>
        <w:t>О внесении изменений в постановление от 23.01.2020 № 16/1 Об утверждении м</w:t>
      </w:r>
      <w:r w:rsidRPr="008A1935">
        <w:rPr>
          <w:b/>
        </w:rPr>
        <w:t xml:space="preserve">униципальной программы </w:t>
      </w:r>
      <w:r w:rsidR="004C5917" w:rsidRPr="008A1935">
        <w:rPr>
          <w:b/>
        </w:rPr>
        <w:t>«</w:t>
      </w:r>
      <w:r w:rsidRPr="008A1935">
        <w:rPr>
          <w:b/>
        </w:rPr>
        <w:t xml:space="preserve">Формирование </w:t>
      </w:r>
      <w:r w:rsidR="004C5917" w:rsidRPr="008A1935">
        <w:rPr>
          <w:b/>
        </w:rPr>
        <w:t>комфортной</w:t>
      </w:r>
      <w:r w:rsidRPr="008A1935">
        <w:rPr>
          <w:b/>
        </w:rPr>
        <w:t xml:space="preserve"> городской среды» в Кузнечихинском сельском поселении на 2018-2024 годы»</w:t>
      </w:r>
    </w:p>
    <w:p w14:paraId="1C3B59AA" w14:textId="77777777" w:rsidR="002E5820" w:rsidRPr="008A1935" w:rsidRDefault="002E5820">
      <w:pPr>
        <w:rPr>
          <w:b/>
        </w:rPr>
      </w:pPr>
    </w:p>
    <w:p w14:paraId="2BEB80E3" w14:textId="44A3CCBD" w:rsidR="002E5820" w:rsidRPr="008A1935" w:rsidRDefault="00000000">
      <w:pPr>
        <w:jc w:val="both"/>
        <w:rPr>
          <w:sz w:val="28"/>
          <w:szCs w:val="28"/>
        </w:rPr>
      </w:pPr>
      <w:r w:rsidRPr="008A1935">
        <w:rPr>
          <w:sz w:val="28"/>
          <w:szCs w:val="28"/>
        </w:rPr>
        <w:t xml:space="preserve">      В соответствии с Бюджетным кодексом, Федеральным законом от 06.10.2003 N 131-ФЗ "Об общих принципах организации местного самоуправления в Российской Федерации", в целях реализации мероприятий муниципальной программы «Формирование </w:t>
      </w:r>
      <w:r w:rsidR="004C5917" w:rsidRPr="008A1935">
        <w:rPr>
          <w:sz w:val="28"/>
          <w:szCs w:val="28"/>
        </w:rPr>
        <w:t>комфортной</w:t>
      </w:r>
      <w:r w:rsidRPr="008A1935">
        <w:rPr>
          <w:sz w:val="28"/>
          <w:szCs w:val="28"/>
        </w:rPr>
        <w:t xml:space="preserve"> городской среды в Кузнечихинском сельском поселении на 2018-2024 годы», Администрация Кузнечихинского сельского поселения ЯМР ЯО ПОСТАНОВЛЯЕТ:</w:t>
      </w:r>
    </w:p>
    <w:p w14:paraId="04BC4BCD" w14:textId="6A52A5F2" w:rsidR="002E5820" w:rsidRDefault="00000000">
      <w:pPr>
        <w:jc w:val="both"/>
        <w:rPr>
          <w:sz w:val="28"/>
          <w:szCs w:val="28"/>
        </w:rPr>
      </w:pPr>
      <w:r w:rsidRPr="008A1935">
        <w:rPr>
          <w:sz w:val="28"/>
          <w:szCs w:val="28"/>
        </w:rPr>
        <w:t>1. Внести изменения в муниципальную программу «Формирование</w:t>
      </w:r>
      <w:r>
        <w:rPr>
          <w:sz w:val="28"/>
          <w:szCs w:val="28"/>
        </w:rPr>
        <w:t xml:space="preserve"> </w:t>
      </w:r>
      <w:r w:rsidR="004C5917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среды» в Кузнечихинском сельском поселении на 2018-2024 годы», утвержденную постановлением Администрации Кузнечихинского сельского поселения от 23.01.2020 № 16/1, изложив в редакции согласно приложению.</w:t>
      </w:r>
    </w:p>
    <w:p w14:paraId="46B4A7F4" w14:textId="77777777" w:rsidR="002E5820" w:rsidRDefault="000000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 xml:space="preserve">Опубликовать настоящее постановление в периодическом печатном издании - газете «Ярославский </w:t>
      </w:r>
      <w:proofErr w:type="spellStart"/>
      <w:r>
        <w:rPr>
          <w:sz w:val="28"/>
          <w:szCs w:val="28"/>
          <w:lang w:eastAsia="ru-RU"/>
        </w:rPr>
        <w:t>агрокурьер</w:t>
      </w:r>
      <w:proofErr w:type="spellEnd"/>
      <w:r>
        <w:rPr>
          <w:sz w:val="28"/>
          <w:szCs w:val="28"/>
          <w:lang w:eastAsia="ru-RU"/>
        </w:rPr>
        <w:t xml:space="preserve">» и разместить на официальном сайте Кузнечихинского поселения </w:t>
      </w:r>
      <w:hyperlink r:id="rId7" w:tgtFrame="_blank">
        <w:r>
          <w:rPr>
            <w:sz w:val="28"/>
            <w:szCs w:val="28"/>
            <w:lang w:eastAsia="ru-RU"/>
          </w:rPr>
          <w:t>http://кузнечиха-адм.рф</w:t>
        </w:r>
      </w:hyperlink>
      <w:r>
        <w:rPr>
          <w:sz w:val="28"/>
          <w:szCs w:val="28"/>
          <w:lang w:eastAsia="ru-RU"/>
        </w:rPr>
        <w:t>.</w:t>
      </w:r>
    </w:p>
    <w:p w14:paraId="1B9C0320" w14:textId="77777777" w:rsidR="002E582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первого заместителя Главы Администрации Кузнечихинского сельского поселения Осипова А.В.</w:t>
      </w:r>
    </w:p>
    <w:p w14:paraId="4B30A10A" w14:textId="77777777" w:rsidR="002E5820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подписания.   </w:t>
      </w:r>
    </w:p>
    <w:p w14:paraId="239EE23D" w14:textId="77777777" w:rsidR="002E5820" w:rsidRDefault="00000000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159FD54" w14:textId="77777777" w:rsidR="002E5820" w:rsidRDefault="002E5820">
      <w:pPr>
        <w:jc w:val="both"/>
        <w:rPr>
          <w:sz w:val="28"/>
          <w:szCs w:val="28"/>
        </w:rPr>
      </w:pPr>
    </w:p>
    <w:p w14:paraId="145837B7" w14:textId="77777777" w:rsidR="002E5820" w:rsidRDefault="0000000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Кузнечихинского</w:t>
      </w:r>
    </w:p>
    <w:p w14:paraId="175E23CD" w14:textId="77777777" w:rsidR="002E5820" w:rsidRDefault="000000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            А.В. Белозеров</w:t>
      </w:r>
    </w:p>
    <w:p w14:paraId="11902B6B" w14:textId="77777777" w:rsidR="002E5820" w:rsidRDefault="002E5820">
      <w:pPr>
        <w:jc w:val="both"/>
        <w:rPr>
          <w:color w:val="000000"/>
          <w:sz w:val="28"/>
          <w:szCs w:val="28"/>
        </w:rPr>
      </w:pPr>
    </w:p>
    <w:p w14:paraId="62DE6755" w14:textId="77777777" w:rsidR="002E5820" w:rsidRDefault="002E5820">
      <w:pPr>
        <w:jc w:val="both"/>
        <w:rPr>
          <w:color w:val="000000"/>
          <w:sz w:val="28"/>
          <w:szCs w:val="28"/>
        </w:rPr>
      </w:pPr>
    </w:p>
    <w:p w14:paraId="092F2251" w14:textId="77777777" w:rsidR="002E5820" w:rsidRDefault="002E5820">
      <w:pPr>
        <w:jc w:val="both"/>
        <w:rPr>
          <w:color w:val="000000"/>
          <w:sz w:val="28"/>
          <w:szCs w:val="28"/>
        </w:rPr>
      </w:pPr>
    </w:p>
    <w:p w14:paraId="70442942" w14:textId="77777777" w:rsidR="002E5820" w:rsidRDefault="002E5820">
      <w:pPr>
        <w:jc w:val="both"/>
        <w:rPr>
          <w:color w:val="000000"/>
          <w:sz w:val="28"/>
          <w:szCs w:val="28"/>
        </w:rPr>
      </w:pPr>
    </w:p>
    <w:p w14:paraId="01EFACC9" w14:textId="77777777" w:rsidR="002E5820" w:rsidRDefault="002E5820">
      <w:pPr>
        <w:jc w:val="both"/>
        <w:rPr>
          <w:sz w:val="28"/>
          <w:szCs w:val="28"/>
        </w:rPr>
      </w:pPr>
    </w:p>
    <w:p w14:paraId="62C44C65" w14:textId="77777777" w:rsidR="002E5820" w:rsidRDefault="002E5820">
      <w:pPr>
        <w:jc w:val="both"/>
        <w:rPr>
          <w:sz w:val="28"/>
          <w:szCs w:val="28"/>
        </w:rPr>
      </w:pPr>
    </w:p>
    <w:p w14:paraId="1FB3B36F" w14:textId="77777777" w:rsidR="002E5820" w:rsidRDefault="002E5820">
      <w:pPr>
        <w:jc w:val="both"/>
        <w:rPr>
          <w:sz w:val="28"/>
          <w:szCs w:val="28"/>
        </w:rPr>
      </w:pPr>
    </w:p>
    <w:p w14:paraId="4BF773A7" w14:textId="77777777" w:rsidR="002E5820" w:rsidRDefault="002E5820">
      <w:pPr>
        <w:jc w:val="both"/>
        <w:rPr>
          <w:sz w:val="28"/>
          <w:szCs w:val="28"/>
        </w:rPr>
      </w:pPr>
    </w:p>
    <w:p w14:paraId="6F1CAEB3" w14:textId="77777777" w:rsidR="002E5820" w:rsidRPr="008A1935" w:rsidRDefault="002E5820">
      <w:pPr>
        <w:jc w:val="both"/>
        <w:rPr>
          <w:sz w:val="28"/>
          <w:szCs w:val="28"/>
        </w:rPr>
      </w:pPr>
    </w:p>
    <w:p w14:paraId="3A66EB7C" w14:textId="77777777" w:rsidR="002E5820" w:rsidRPr="008A1935" w:rsidRDefault="00000000">
      <w:pPr>
        <w:pStyle w:val="Standard"/>
        <w:jc w:val="right"/>
        <w:rPr>
          <w:sz w:val="28"/>
          <w:szCs w:val="28"/>
        </w:rPr>
      </w:pPr>
      <w:r w:rsidRPr="008A1935">
        <w:rPr>
          <w:sz w:val="28"/>
          <w:szCs w:val="28"/>
        </w:rPr>
        <w:tab/>
      </w:r>
      <w:r w:rsidRPr="008A1935">
        <w:rPr>
          <w:sz w:val="28"/>
          <w:szCs w:val="28"/>
        </w:rPr>
        <w:tab/>
        <w:t xml:space="preserve">                                            </w:t>
      </w:r>
    </w:p>
    <w:p w14:paraId="1964C19A" w14:textId="77777777" w:rsidR="002E5820" w:rsidRPr="008A1935" w:rsidRDefault="00000000">
      <w:pPr>
        <w:pStyle w:val="Standard"/>
        <w:jc w:val="right"/>
      </w:pPr>
      <w:r w:rsidRPr="008A1935">
        <w:t xml:space="preserve">Приложение к Постановлению </w:t>
      </w:r>
    </w:p>
    <w:p w14:paraId="4963E459" w14:textId="77777777" w:rsidR="002E5820" w:rsidRPr="008A1935" w:rsidRDefault="00000000">
      <w:pPr>
        <w:pStyle w:val="Standard"/>
        <w:jc w:val="right"/>
      </w:pPr>
      <w:r w:rsidRPr="008A1935">
        <w:t>Администрации Кузнечихинского СП</w:t>
      </w:r>
    </w:p>
    <w:p w14:paraId="183BF50A" w14:textId="5069AE29" w:rsidR="002E5820" w:rsidRPr="008A1935" w:rsidRDefault="00000000">
      <w:pPr>
        <w:pStyle w:val="Standard"/>
        <w:jc w:val="right"/>
      </w:pPr>
      <w:r w:rsidRPr="008A1935">
        <w:t xml:space="preserve">       </w:t>
      </w:r>
      <w:r w:rsidRPr="008A1935">
        <w:tab/>
      </w:r>
      <w:r w:rsidRPr="008A1935">
        <w:tab/>
        <w:t xml:space="preserve">№ </w:t>
      </w:r>
      <w:r w:rsidR="004C5917" w:rsidRPr="008A1935">
        <w:t>54</w:t>
      </w:r>
      <w:r w:rsidRPr="008A1935">
        <w:t xml:space="preserve"> от </w:t>
      </w:r>
      <w:r w:rsidR="004C5917" w:rsidRPr="008A1935">
        <w:t>09.02</w:t>
      </w:r>
      <w:r w:rsidRPr="008A1935">
        <w:t xml:space="preserve">.2024 г.  </w:t>
      </w:r>
    </w:p>
    <w:p w14:paraId="4F3437C8" w14:textId="77777777" w:rsidR="002E5820" w:rsidRPr="008A1935" w:rsidRDefault="002E5820">
      <w:pPr>
        <w:jc w:val="center"/>
        <w:outlineLvl w:val="0"/>
        <w:rPr>
          <w:b/>
          <w:bCs/>
        </w:rPr>
      </w:pPr>
    </w:p>
    <w:p w14:paraId="214CC182" w14:textId="77777777" w:rsidR="002E5820" w:rsidRPr="008A1935" w:rsidRDefault="00000000">
      <w:pPr>
        <w:jc w:val="center"/>
        <w:rPr>
          <w:b/>
          <w:sz w:val="28"/>
          <w:szCs w:val="28"/>
        </w:rPr>
      </w:pPr>
      <w:r w:rsidRPr="008A1935">
        <w:rPr>
          <w:b/>
          <w:sz w:val="28"/>
          <w:szCs w:val="28"/>
        </w:rPr>
        <w:t xml:space="preserve">Изменения в Муниципальную программу </w:t>
      </w:r>
    </w:p>
    <w:p w14:paraId="18A86781" w14:textId="77777777" w:rsidR="002E5820" w:rsidRPr="008A1935" w:rsidRDefault="00000000">
      <w:pPr>
        <w:pStyle w:val="13"/>
        <w:spacing w:before="0" w:line="240" w:lineRule="auto"/>
        <w:rPr>
          <w:b w:val="0"/>
          <w:bCs/>
          <w:color w:val="auto"/>
          <w:szCs w:val="28"/>
        </w:rPr>
      </w:pPr>
      <w:r w:rsidRPr="008A1935">
        <w:rPr>
          <w:bCs/>
          <w:caps w:val="0"/>
          <w:color w:val="auto"/>
          <w:szCs w:val="28"/>
        </w:rPr>
        <w:t>«Формирование комфортной городской среды» на 2018-2024 годы</w:t>
      </w:r>
    </w:p>
    <w:p w14:paraId="0F977A16" w14:textId="77777777" w:rsidR="002E5820" w:rsidRDefault="002E5820">
      <w:pPr>
        <w:jc w:val="center"/>
        <w:rPr>
          <w:sz w:val="16"/>
          <w:szCs w:val="16"/>
        </w:rPr>
      </w:pPr>
    </w:p>
    <w:p w14:paraId="413356A3" w14:textId="77777777" w:rsidR="002E5820" w:rsidRDefault="00000000">
      <w:pPr>
        <w:ind w:firstLine="34"/>
        <w:jc w:val="both"/>
        <w:rPr>
          <w:bCs/>
          <w:szCs w:val="28"/>
        </w:rPr>
      </w:pPr>
      <w:r>
        <w:rPr>
          <w:bCs/>
          <w:szCs w:val="28"/>
        </w:rPr>
        <w:t xml:space="preserve">1. В разделе «Паспорт муниципальной программы»: </w:t>
      </w:r>
    </w:p>
    <w:p w14:paraId="698F9157" w14:textId="77777777" w:rsidR="002E5820" w:rsidRDefault="00000000">
      <w:pPr>
        <w:ind w:firstLine="34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lang w:eastAsia="en-US"/>
        </w:rPr>
        <w:t>Объём финансирования муниципальной программы, в том числе по годам реализации</w:t>
      </w:r>
      <w:r>
        <w:rPr>
          <w:bCs/>
          <w:szCs w:val="28"/>
        </w:rPr>
        <w:t xml:space="preserve"> изложить в следующей редакции:</w:t>
      </w:r>
    </w:p>
    <w:tbl>
      <w:tblPr>
        <w:tblW w:w="9929" w:type="dxa"/>
        <w:tblInd w:w="-68" w:type="dxa"/>
        <w:tblLook w:val="00A0" w:firstRow="1" w:lastRow="0" w:firstColumn="1" w:lastColumn="0" w:noHBand="0" w:noVBand="0"/>
      </w:tblPr>
      <w:tblGrid>
        <w:gridCol w:w="9707"/>
        <w:gridCol w:w="222"/>
      </w:tblGrid>
      <w:tr w:rsidR="002E5820" w14:paraId="2AB90D15" w14:textId="77777777">
        <w:trPr>
          <w:trHeight w:val="3488"/>
        </w:trPr>
        <w:tc>
          <w:tcPr>
            <w:tcW w:w="9762" w:type="dxa"/>
          </w:tcPr>
          <w:tbl>
            <w:tblPr>
              <w:tblW w:w="9248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  <w:gridCol w:w="961"/>
              <w:gridCol w:w="979"/>
              <w:gridCol w:w="980"/>
              <w:gridCol w:w="1105"/>
              <w:gridCol w:w="980"/>
              <w:gridCol w:w="1003"/>
              <w:gridCol w:w="876"/>
              <w:gridCol w:w="1008"/>
            </w:tblGrid>
            <w:tr w:rsidR="009D3B95" w14:paraId="20B0AF6A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F5D59A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Источники финансирования</w:t>
                  </w:r>
                </w:p>
              </w:tc>
              <w:tc>
                <w:tcPr>
                  <w:tcW w:w="7892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105C46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Плановый объём финансирования,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тыс.руб</w:t>
                  </w:r>
                  <w:proofErr w:type="spellEnd"/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.</w:t>
                  </w:r>
                </w:p>
              </w:tc>
            </w:tr>
            <w:tr w:rsidR="009D3B95" w14:paraId="15D58C40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464203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6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5F3206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всего</w:t>
                  </w:r>
                </w:p>
              </w:tc>
              <w:tc>
                <w:tcPr>
                  <w:tcW w:w="6931" w:type="dxa"/>
                  <w:gridSpan w:val="7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0EEE37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в том числе по годам</w:t>
                  </w:r>
                </w:p>
              </w:tc>
            </w:tr>
            <w:tr w:rsidR="009D3B95" w14:paraId="74F4BB1D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7225AD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1C410F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F87C72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CAEA66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8F1263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C136CF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C606AAF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979FE" w14:textId="77777777" w:rsid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F9C483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2024</w:t>
                  </w:r>
                </w:p>
              </w:tc>
            </w:tr>
            <w:tr w:rsidR="009D3B95" w14:paraId="41E85E6E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BBB4C75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Федеральный бюджет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710756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25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094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333833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525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3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FFBAB7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695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AAF58B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651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9AA106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550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0409E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079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5BB448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767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20018E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592</w:t>
                  </w:r>
                  <w:r>
                    <w:rPr>
                      <w:color w:val="000000"/>
                      <w:sz w:val="16"/>
                      <w:szCs w:val="16"/>
                    </w:rPr>
                    <w:t>, 85</w:t>
                  </w:r>
                </w:p>
              </w:tc>
            </w:tr>
            <w:tr w:rsidR="009D3B95" w14:paraId="34B18712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7B847F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96AA25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22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751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7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0A1527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347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DA262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153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9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F572DD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110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446EF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231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2</w:t>
                  </w: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60C154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18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209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72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E5B30C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5 323</w:t>
                  </w:r>
                  <w:r>
                    <w:rPr>
                      <w:color w:val="000000"/>
                      <w:sz w:val="16"/>
                      <w:szCs w:val="16"/>
                    </w:rPr>
                    <w:t>, 65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28CD3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198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</w:tr>
            <w:tr w:rsidR="009D3B95" w14:paraId="20601AE6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97804E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Местный бюджет 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21DDBE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161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0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449EB7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659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08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897A0C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227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1BCE3E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145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C3EDA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217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7FE971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526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2B777B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826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08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9384F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384</w:t>
                  </w:r>
                  <w:r>
                    <w:rPr>
                      <w:color w:val="000000"/>
                      <w:sz w:val="16"/>
                      <w:szCs w:val="16"/>
                    </w:rPr>
                    <w:t>, 00</w:t>
                  </w:r>
                </w:p>
              </w:tc>
            </w:tr>
            <w:tr w:rsidR="009D3B95" w14:paraId="28D0FD39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F49B16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Внебюджетный источники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EE50F1" w14:textId="77777777" w:rsidR="009D3B95" w:rsidRP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A3FF0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7A677D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E0DAA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3069D8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595A03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EF71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B8EFB6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</w:tr>
            <w:tr w:rsidR="009D3B95" w14:paraId="66077C03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8F40F5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 по программе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BBDB42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55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007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09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D74E5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531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E43D0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077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056FCA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906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9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9E47BD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999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32EFB6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28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815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22C8A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917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775BC0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175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</w:tr>
          </w:tbl>
          <w:p w14:paraId="5A933E4D" w14:textId="77777777" w:rsidR="002E5820" w:rsidRDefault="002E5820"/>
        </w:tc>
        <w:tc>
          <w:tcPr>
            <w:tcW w:w="166" w:type="dxa"/>
          </w:tcPr>
          <w:p w14:paraId="5DCA089B" w14:textId="77777777" w:rsidR="002E5820" w:rsidRDefault="002E5820"/>
        </w:tc>
      </w:tr>
      <w:tr w:rsidR="002E5820" w14:paraId="4E94F630" w14:textId="77777777">
        <w:trPr>
          <w:trHeight w:val="60"/>
        </w:trPr>
        <w:tc>
          <w:tcPr>
            <w:tcW w:w="9928" w:type="dxa"/>
            <w:gridSpan w:val="2"/>
          </w:tcPr>
          <w:p w14:paraId="501C2AAC" w14:textId="77777777" w:rsidR="009D3B95" w:rsidRDefault="00000000">
            <w:r>
              <w:rPr>
                <w:bCs/>
                <w:lang w:eastAsia="en-US"/>
              </w:rPr>
              <w:t>- Перечень подпрограмм и основных мероприятий, входящих в состав муниципальной программы.</w:t>
            </w:r>
            <w:r>
              <w:t xml:space="preserve"> </w:t>
            </w:r>
          </w:p>
          <w:p w14:paraId="1837B240" w14:textId="3C457812" w:rsidR="002E5820" w:rsidRPr="008A1935" w:rsidRDefault="00000000">
            <w:pPr>
              <w:rPr>
                <w:bCs/>
                <w:szCs w:val="28"/>
              </w:rPr>
            </w:pPr>
            <w:r>
              <w:rPr>
                <w:bCs/>
                <w:lang w:eastAsia="en-US"/>
              </w:rPr>
              <w:t xml:space="preserve">Плановые объемы финансирования подпрограмм </w:t>
            </w:r>
            <w:r>
              <w:rPr>
                <w:bCs/>
                <w:szCs w:val="28"/>
              </w:rPr>
              <w:t>изложить в следующей редакции</w:t>
            </w:r>
            <w:r w:rsidRPr="008A1935">
              <w:rPr>
                <w:bCs/>
                <w:szCs w:val="28"/>
              </w:rPr>
              <w:t>:</w:t>
            </w:r>
          </w:p>
          <w:tbl>
            <w:tblPr>
              <w:tblW w:w="9248" w:type="dxa"/>
              <w:jc w:val="center"/>
              <w:tblLook w:val="04A0" w:firstRow="1" w:lastRow="0" w:firstColumn="1" w:lastColumn="0" w:noHBand="0" w:noVBand="1"/>
            </w:tblPr>
            <w:tblGrid>
              <w:gridCol w:w="1356"/>
              <w:gridCol w:w="961"/>
              <w:gridCol w:w="979"/>
              <w:gridCol w:w="980"/>
              <w:gridCol w:w="1105"/>
              <w:gridCol w:w="980"/>
              <w:gridCol w:w="1003"/>
              <w:gridCol w:w="876"/>
              <w:gridCol w:w="1008"/>
            </w:tblGrid>
            <w:tr w:rsidR="008A1935" w:rsidRPr="008A1935" w14:paraId="12AF10F4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F723AF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Источники финансирования</w:t>
                  </w:r>
                </w:p>
              </w:tc>
              <w:tc>
                <w:tcPr>
                  <w:tcW w:w="7892" w:type="dxa"/>
                  <w:gridSpan w:val="8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0BAE7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 xml:space="preserve">Плановый объём финансирования, </w:t>
                  </w:r>
                  <w:proofErr w:type="spellStart"/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тыс.руб</w:t>
                  </w:r>
                  <w:proofErr w:type="spellEnd"/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.</w:t>
                  </w:r>
                </w:p>
              </w:tc>
            </w:tr>
            <w:tr w:rsidR="008A1935" w:rsidRPr="008A1935" w14:paraId="13B91782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2A1CBB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6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9D25B3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всего</w:t>
                  </w:r>
                </w:p>
              </w:tc>
              <w:tc>
                <w:tcPr>
                  <w:tcW w:w="6931" w:type="dxa"/>
                  <w:gridSpan w:val="7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BC0FDB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в том числе по годам</w:t>
                  </w:r>
                </w:p>
              </w:tc>
            </w:tr>
            <w:tr w:rsidR="008A1935" w:rsidRPr="008A1935" w14:paraId="53EDDB03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78CA0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6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6AAB06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2FB0EF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2018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A3C406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2019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A3F61F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25B1DE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2021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256ABE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7CAD60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2023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14181D" w14:textId="77777777" w:rsidR="009D3B95" w:rsidRPr="008A193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2024</w:t>
                  </w:r>
                </w:p>
              </w:tc>
            </w:tr>
            <w:tr w:rsidR="008A1935" w:rsidRPr="008A1935" w14:paraId="039345F5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F7F10E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Федеральный бюджет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7A6AA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25 094, 28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195E8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1 525, 33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10D06F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3 695, 42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18DC0E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2 651, 17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BF0BF5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5 550, 2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3A8E0C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6 079, 31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8263F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7 767, 55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900817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5 592, 85</w:t>
                  </w:r>
                </w:p>
              </w:tc>
            </w:tr>
            <w:tr w:rsidR="008A1935" w:rsidRPr="008A1935" w14:paraId="1B613035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EF7530" w14:textId="77777777" w:rsidR="009D3B95" w:rsidRPr="008A193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  <w:t>Областной бюджет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6F7A38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22 751, 73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B090A2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1 347, 49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A96BF9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153, 98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9FF01E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110, 47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CBA5BD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1 231, 26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A1FA6F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18 209, 72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1145B3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5 323, 65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8ABA18B" w14:textId="77777777" w:rsidR="009D3B95" w:rsidRPr="008A193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8A1935">
                    <w:rPr>
                      <w:sz w:val="16"/>
                      <w:szCs w:val="16"/>
                    </w:rPr>
                    <w:t>7 198, 82</w:t>
                  </w:r>
                </w:p>
              </w:tc>
            </w:tr>
            <w:tr w:rsidR="009D3B95" w14:paraId="12D9A65C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832B81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Местный бюджет 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8F44B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161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0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30A19C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659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08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B4B8A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227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1C0C53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145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118E17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217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84DC34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526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0742E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826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08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75F8E1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384</w:t>
                  </w:r>
                  <w:r>
                    <w:rPr>
                      <w:color w:val="000000"/>
                      <w:sz w:val="16"/>
                      <w:szCs w:val="16"/>
                    </w:rPr>
                    <w:t>, 00</w:t>
                  </w:r>
                </w:p>
              </w:tc>
            </w:tr>
            <w:tr w:rsidR="009D3B95" w14:paraId="1A216147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CFCA00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Внебюджетный источники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852CC7" w14:textId="77777777" w:rsidR="009D3B95" w:rsidRPr="009D3B95" w:rsidRDefault="009D3B95" w:rsidP="009D3B95">
                  <w:pPr>
                    <w:widowControl/>
                    <w:suppressAutoHyphens w:val="0"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813B2C5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BE1FA8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6D1660B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4910F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7DB6DA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DCB132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86A981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55BE7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0,00</w:t>
                  </w:r>
                </w:p>
              </w:tc>
            </w:tr>
            <w:tr w:rsidR="009D3B95" w14:paraId="42E0CEE4" w14:textId="77777777" w:rsidTr="0070035F">
              <w:trPr>
                <w:trHeight w:val="271"/>
                <w:jc w:val="center"/>
              </w:trPr>
              <w:tc>
                <w:tcPr>
                  <w:tcW w:w="13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9DA91A" w14:textId="77777777" w:rsidR="009D3B95" w:rsidRDefault="009D3B95" w:rsidP="009D3B95">
                  <w:pPr>
                    <w:widowControl/>
                    <w:suppressAutoHyphens w:val="0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 по программе</w:t>
                  </w:r>
                </w:p>
              </w:tc>
              <w:tc>
                <w:tcPr>
                  <w:tcW w:w="96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6D08C8" w14:textId="77777777" w:rsidR="009D3B95" w:rsidRPr="009D3B95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9D3B95">
                    <w:rPr>
                      <w:color w:val="000000"/>
                      <w:sz w:val="16"/>
                      <w:szCs w:val="16"/>
                    </w:rPr>
                    <w:t>55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>007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9D3B95">
                    <w:rPr>
                      <w:color w:val="000000"/>
                      <w:sz w:val="16"/>
                      <w:szCs w:val="16"/>
                    </w:rPr>
                    <w:t xml:space="preserve"> 09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F6E5A8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531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D52164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077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110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EDE7A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906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9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59F6C5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999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4</w:t>
                  </w: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5C8E34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28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815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82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C821ED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17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917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A746B" w14:textId="77777777" w:rsidR="009D3B95" w:rsidRPr="00224C8E" w:rsidRDefault="009D3B95" w:rsidP="009D3B95">
                  <w:pPr>
                    <w:widowControl/>
                    <w:suppressAutoHyphens w:val="0"/>
                    <w:jc w:val="right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224C8E">
                    <w:rPr>
                      <w:color w:val="000000"/>
                      <w:sz w:val="16"/>
                      <w:szCs w:val="16"/>
                    </w:rPr>
                    <w:t>13</w:t>
                  </w: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>175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224C8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</w:tr>
          </w:tbl>
          <w:p w14:paraId="21CCF30D" w14:textId="77777777" w:rsidR="002E5820" w:rsidRDefault="002E5820">
            <w:pPr>
              <w:rPr>
                <w:bCs/>
                <w:lang w:eastAsia="en-US"/>
              </w:rPr>
            </w:pPr>
          </w:p>
        </w:tc>
      </w:tr>
    </w:tbl>
    <w:p w14:paraId="24F013CC" w14:textId="77777777" w:rsidR="002E5820" w:rsidRDefault="00000000">
      <w:pPr>
        <w:pStyle w:val="Standard"/>
        <w:jc w:val="both"/>
      </w:pPr>
      <w:r>
        <w:t xml:space="preserve">2. В разделе 2. Общая потребность в ресурсах </w:t>
      </w:r>
    </w:p>
    <w:p w14:paraId="29344DEE" w14:textId="77777777" w:rsidR="002E5820" w:rsidRDefault="00000000">
      <w:pPr>
        <w:pStyle w:val="Standard"/>
        <w:jc w:val="both"/>
        <w:rPr>
          <w:highlight w:val="yellow"/>
        </w:rPr>
      </w:pPr>
      <w:r>
        <w:t>Изложить в следующей редакции:</w:t>
      </w:r>
    </w:p>
    <w:p w14:paraId="569E6E9D" w14:textId="614201A1" w:rsidR="002E5820" w:rsidRDefault="00000000">
      <w:pPr>
        <w:jc w:val="both"/>
      </w:pPr>
      <w:r>
        <w:t xml:space="preserve"> «Общий объем финансирования Программы составляет </w:t>
      </w:r>
      <w:r w:rsidR="009D3B95">
        <w:t>55 007,09</w:t>
      </w:r>
      <w:r>
        <w:t xml:space="preserve"> тысяч рублей.</w:t>
      </w:r>
    </w:p>
    <w:p w14:paraId="17065DFF" w14:textId="77777777" w:rsidR="002E5820" w:rsidRDefault="002E5820">
      <w:pPr>
        <w:jc w:val="both"/>
      </w:pPr>
    </w:p>
    <w:p w14:paraId="1F57073B" w14:textId="3C62EE13" w:rsidR="009D3B95" w:rsidRDefault="00000000">
      <w:pPr>
        <w:jc w:val="both"/>
      </w:pPr>
      <w:r>
        <w:t xml:space="preserve">                         Планируемые средства по годам и источникам:</w:t>
      </w:r>
    </w:p>
    <w:p w14:paraId="79431F06" w14:textId="77777777" w:rsidR="009D3B95" w:rsidRDefault="009D3B95" w:rsidP="009D3B95">
      <w:pPr>
        <w:tabs>
          <w:tab w:val="left" w:pos="5775"/>
        </w:tabs>
        <w:jc w:val="both"/>
      </w:pPr>
      <w:r>
        <w:tab/>
      </w:r>
    </w:p>
    <w:tbl>
      <w:tblPr>
        <w:tblW w:w="9248" w:type="dxa"/>
        <w:jc w:val="center"/>
        <w:tblLook w:val="04A0" w:firstRow="1" w:lastRow="0" w:firstColumn="1" w:lastColumn="0" w:noHBand="0" w:noVBand="1"/>
      </w:tblPr>
      <w:tblGrid>
        <w:gridCol w:w="1356"/>
        <w:gridCol w:w="961"/>
        <w:gridCol w:w="979"/>
        <w:gridCol w:w="980"/>
        <w:gridCol w:w="1105"/>
        <w:gridCol w:w="980"/>
        <w:gridCol w:w="1003"/>
        <w:gridCol w:w="876"/>
        <w:gridCol w:w="1008"/>
      </w:tblGrid>
      <w:tr w:rsidR="009D3B95" w14:paraId="4070B6B9" w14:textId="77777777" w:rsidTr="0070035F">
        <w:trPr>
          <w:trHeight w:val="271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2ABC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Источники финансирования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2405" w14:textId="77777777" w:rsidR="009D3B95" w:rsidRPr="008A193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 xml:space="preserve">Плановый объём финансирования, </w:t>
            </w:r>
            <w:proofErr w:type="spellStart"/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тыс.руб</w:t>
            </w:r>
            <w:proofErr w:type="spellEnd"/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</w:tr>
      <w:tr w:rsidR="009D3B95" w14:paraId="7D367880" w14:textId="77777777" w:rsidTr="0070035F">
        <w:trPr>
          <w:trHeight w:val="271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A80E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FA8E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93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C86B" w14:textId="77777777" w:rsidR="009D3B95" w:rsidRPr="008A193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в том числе по годам</w:t>
            </w:r>
          </w:p>
        </w:tc>
      </w:tr>
      <w:tr w:rsidR="009D3B95" w14:paraId="5819E6BE" w14:textId="77777777" w:rsidTr="0070035F">
        <w:trPr>
          <w:trHeight w:val="271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B937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506A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DFC1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4C282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D570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E5DC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D6ED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8E302B" w14:textId="77777777" w:rsid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2023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DAC08D" w14:textId="77777777" w:rsidR="009D3B95" w:rsidRPr="008A193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2024</w:t>
            </w:r>
          </w:p>
        </w:tc>
      </w:tr>
      <w:tr w:rsidR="009D3B95" w14:paraId="2A32C2EA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FB3C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Федеральный бюджет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2270" w14:textId="77777777" w:rsidR="009D3B95" w:rsidRPr="009D3B9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094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DD0E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525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4F07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695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C3F1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651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CCE5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2696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079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F92794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767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702B1D" w14:textId="77777777" w:rsidR="009D3B95" w:rsidRPr="008A193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sz w:val="16"/>
                <w:szCs w:val="16"/>
              </w:rPr>
              <w:t>5 592, 85</w:t>
            </w:r>
          </w:p>
        </w:tc>
      </w:tr>
      <w:tr w:rsidR="009D3B95" w14:paraId="7D449DF9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5A81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FC59" w14:textId="77777777" w:rsidR="009D3B95" w:rsidRPr="009D3B9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751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7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DB57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347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7FEE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B9E2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110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BE691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5637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209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72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ED5A76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5 323</w:t>
            </w:r>
            <w:r>
              <w:rPr>
                <w:color w:val="000000"/>
                <w:sz w:val="16"/>
                <w:szCs w:val="16"/>
              </w:rPr>
              <w:t>, 65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B462F2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198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9D3B95" w14:paraId="10DD5DB0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6546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Местный бюджет 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062C" w14:textId="77777777" w:rsidR="009D3B95" w:rsidRPr="009D3B9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161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945D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659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08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671C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227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8745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145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43B3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F794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BDC288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826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08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DCA61D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384</w:t>
            </w:r>
            <w:r>
              <w:rPr>
                <w:color w:val="000000"/>
                <w:sz w:val="16"/>
                <w:szCs w:val="16"/>
              </w:rPr>
              <w:t>, 00</w:t>
            </w:r>
          </w:p>
        </w:tc>
      </w:tr>
      <w:tr w:rsidR="009D3B95" w14:paraId="7B7A185D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D06D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Внебюджетный источники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B4DF" w14:textId="77777777" w:rsidR="009D3B95" w:rsidRPr="009D3B95" w:rsidRDefault="009D3B95" w:rsidP="0070035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6AF99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393A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4C32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0A1B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95E2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05E468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83370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9D3B95" w14:paraId="27BFBF9A" w14:textId="77777777" w:rsidTr="0070035F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AF55" w14:textId="77777777" w:rsidR="009D3B95" w:rsidRDefault="009D3B95" w:rsidP="0070035F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Итого по программе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19FB" w14:textId="77777777" w:rsidR="009D3B95" w:rsidRPr="009D3B95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007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09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A4AC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B494E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077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29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019D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9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BA6E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999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6D1FF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815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D2FAC8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EB87A6" w14:textId="77777777" w:rsidR="009D3B95" w:rsidRPr="00224C8E" w:rsidRDefault="009D3B95" w:rsidP="0070035F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175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67</w:t>
            </w:r>
          </w:p>
        </w:tc>
      </w:tr>
    </w:tbl>
    <w:p w14:paraId="6710B07E" w14:textId="77777777" w:rsidR="002E5820" w:rsidRDefault="00000000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приложении № 6 к муниципальной программе, адресный перечень </w:t>
      </w:r>
      <w:r>
        <w:rPr>
          <w:sz w:val="28"/>
          <w:szCs w:val="28"/>
          <w:lang w:eastAsia="ar-SA"/>
        </w:rPr>
        <w:t xml:space="preserve">общественных территорий, подлежащих благоустройству в 2022 – 2024 годах, на территории поселения </w:t>
      </w:r>
      <w:r>
        <w:rPr>
          <w:sz w:val="28"/>
          <w:szCs w:val="28"/>
        </w:rPr>
        <w:t>изложить в следующей редакции:</w:t>
      </w:r>
    </w:p>
    <w:p w14:paraId="064FB61B" w14:textId="77777777" w:rsidR="002E5820" w:rsidRDefault="002E5820">
      <w:pPr>
        <w:pStyle w:val="Standard"/>
        <w:ind w:firstLine="539"/>
        <w:jc w:val="center"/>
        <w:rPr>
          <w:sz w:val="28"/>
          <w:szCs w:val="28"/>
          <w:lang w:eastAsia="ar-SA"/>
        </w:rPr>
      </w:pPr>
    </w:p>
    <w:p w14:paraId="3B09E59A" w14:textId="77777777" w:rsidR="002E5820" w:rsidRDefault="00000000">
      <w:pPr>
        <w:pStyle w:val="Standard"/>
        <w:ind w:firstLine="53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АДРЕСНЫЙ ПЕРЕЧЕНЬ</w:t>
      </w:r>
    </w:p>
    <w:p w14:paraId="05BA1CD7" w14:textId="77777777" w:rsidR="002E5820" w:rsidRDefault="00000000">
      <w:pPr>
        <w:pStyle w:val="Standard"/>
        <w:ind w:firstLine="53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общественных территорий, подлежащих благоустройству</w:t>
      </w:r>
    </w:p>
    <w:p w14:paraId="4FF11A0E" w14:textId="77777777" w:rsidR="002E5820" w:rsidRDefault="00000000">
      <w:pPr>
        <w:pStyle w:val="Standard"/>
        <w:ind w:firstLine="53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2022 – 2024 годах, на территории поселения</w:t>
      </w:r>
    </w:p>
    <w:p w14:paraId="6F815C88" w14:textId="77777777" w:rsidR="002E5820" w:rsidRDefault="00000000">
      <w:pPr>
        <w:pStyle w:val="Standard"/>
        <w:ind w:firstLine="539"/>
        <w:jc w:val="both"/>
        <w:rPr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tbl>
      <w:tblPr>
        <w:tblW w:w="9172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432"/>
        <w:gridCol w:w="3033"/>
        <w:gridCol w:w="2005"/>
      </w:tblGrid>
      <w:tr w:rsidR="002E5820" w14:paraId="440FE685" w14:textId="77777777">
        <w:trPr>
          <w:trHeight w:val="11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C7B841" w14:textId="77777777" w:rsidR="002E5820" w:rsidRDefault="00000000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  <w:p w14:paraId="18F4705B" w14:textId="77777777" w:rsidR="002E5820" w:rsidRDefault="00000000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>п/п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870542" w14:textId="77777777" w:rsidR="002E5820" w:rsidRDefault="00000000">
            <w:pPr>
              <w:pStyle w:val="Standard"/>
              <w:ind w:hanging="73"/>
              <w:rPr>
                <w:lang w:eastAsia="ar-SA"/>
              </w:rPr>
            </w:pPr>
            <w:r>
              <w:rPr>
                <w:lang w:eastAsia="ar-SA"/>
              </w:rPr>
              <w:t>Адрес и наименование объекта, являющегося объектом муниципального имущества поселения, или адрес общественной территории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E1A9A3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5CB60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Планируемая потребность в финансировании</w:t>
            </w:r>
          </w:p>
          <w:p w14:paraId="30C7F0C7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016CC00A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</w:tr>
      <w:tr w:rsidR="002E5820" w14:paraId="38B29EAC" w14:textId="77777777">
        <w:trPr>
          <w:trHeight w:val="3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6093" w14:textId="77777777" w:rsidR="002E5820" w:rsidRDefault="00000000">
            <w:pPr>
              <w:pStyle w:val="Standard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1.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A7B1" w14:textId="77777777" w:rsidR="002E5820" w:rsidRDefault="00000000">
            <w:pPr>
              <w:pStyle w:val="Standard"/>
              <w:ind w:left="60"/>
            </w:pPr>
            <w:r>
              <w:t xml:space="preserve">д. Кузнечиха </w:t>
            </w:r>
            <w:r>
              <w:rPr>
                <w:bCs/>
              </w:rPr>
              <w:t>в 2022 году</w:t>
            </w:r>
          </w:p>
          <w:p w14:paraId="2822054C" w14:textId="77777777" w:rsidR="002E5820" w:rsidRDefault="002E5820">
            <w:pPr>
              <w:pStyle w:val="Standard"/>
              <w:rPr>
                <w:lang w:eastAsia="ar-SA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FFD7" w14:textId="77777777" w:rsidR="002E5820" w:rsidRDefault="00000000">
            <w:pPr>
              <w:pStyle w:val="Textbody"/>
              <w:jc w:val="both"/>
              <w:rPr>
                <w:b/>
              </w:rPr>
            </w:pPr>
            <w:r>
              <w:t>Благоустройство культурно паркового комплекса в д. Кузнечиха с памятником воинам, павшим в годы Великой Отечественной войны (2 этап Устройство резинового покрытия и приобретение МАФ)</w:t>
            </w:r>
            <w:r>
              <w:rPr>
                <w:b/>
              </w:rPr>
              <w:t>.</w:t>
            </w:r>
          </w:p>
          <w:p w14:paraId="65309CAA" w14:textId="77777777" w:rsidR="002E5820" w:rsidRDefault="00000000">
            <w:pPr>
              <w:pStyle w:val="Textbody"/>
              <w:jc w:val="both"/>
            </w:pPr>
            <w:r>
              <w:t xml:space="preserve">Благоустройство культурно паркового комплекса в д. Кузнечиха с памятником воинам, павшим в годы Великой Отечественной войны </w:t>
            </w:r>
            <w:r>
              <w:rPr>
                <w:bCs/>
              </w:rPr>
              <w:t>(3 этап Устройство памятника).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237E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1 587,323</w:t>
            </w:r>
          </w:p>
          <w:p w14:paraId="6819444E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2C5E52A2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3994D2B7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1D64835C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341021D6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69EED82B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0AE7EA20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7E0D94CE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6A12921A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657BE59B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5D24564E" w14:textId="77777777" w:rsidR="002E5820" w:rsidRDefault="002E5820">
            <w:pPr>
              <w:pStyle w:val="Standard"/>
              <w:jc w:val="center"/>
              <w:rPr>
                <w:lang w:eastAsia="ar-SA"/>
              </w:rPr>
            </w:pPr>
          </w:p>
          <w:p w14:paraId="560FD6DC" w14:textId="77777777" w:rsidR="002E5820" w:rsidRDefault="00000000">
            <w:pPr>
              <w:pStyle w:val="Standard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3 247,093</w:t>
            </w:r>
          </w:p>
        </w:tc>
      </w:tr>
      <w:tr w:rsidR="002E5820" w14:paraId="7D4922C8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E03C7" w14:textId="77777777" w:rsidR="002E5820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B438" w14:textId="77777777" w:rsidR="002E5820" w:rsidRDefault="00000000">
            <w:pPr>
              <w:pStyle w:val="Standard"/>
              <w:snapToGrid w:val="0"/>
              <w:ind w:left="60"/>
            </w:pPr>
            <w:r>
              <w:rPr>
                <w:lang w:eastAsia="ar-SA"/>
              </w:rPr>
              <w:t>д. Кузнечиха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5BAC3" w14:textId="77777777" w:rsidR="002E5820" w:rsidRDefault="00000000">
            <w:pPr>
              <w:pStyle w:val="Textbody"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Благоустройство культурно паркового комплекса в д. Кузнечиха с памятником воинам, павшим в годы Великой Отечественной войны (благоустройство территории перед памятником).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8C68" w14:textId="77777777" w:rsidR="002E5820" w:rsidRDefault="00000000">
            <w:pPr>
              <w:pStyle w:val="Standard"/>
              <w:snapToGrid w:val="0"/>
              <w:ind w:firstLine="539"/>
              <w:jc w:val="both"/>
              <w:rPr>
                <w:lang w:eastAsia="ar-SA"/>
              </w:rPr>
            </w:pPr>
            <w:r>
              <w:rPr>
                <w:lang w:eastAsia="ar-SA"/>
              </w:rPr>
              <w:t>1 920,433</w:t>
            </w:r>
          </w:p>
        </w:tc>
      </w:tr>
      <w:tr w:rsidR="002E5820" w14:paraId="42B0054A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4AEA" w14:textId="77777777" w:rsidR="002E5820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E161" w14:textId="77777777" w:rsidR="002E5820" w:rsidRDefault="00000000">
            <w:pPr>
              <w:pStyle w:val="Standard"/>
              <w:rPr>
                <w:bCs/>
                <w:lang w:eastAsia="ar-SA"/>
              </w:rPr>
            </w:pPr>
            <w:r>
              <w:rPr>
                <w:lang w:eastAsia="ar-SA"/>
              </w:rPr>
              <w:t>д. Кузнечиха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90F25" w14:textId="77777777" w:rsidR="002E5820" w:rsidRDefault="00000000">
            <w:pPr>
              <w:pStyle w:val="Standard"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>
              <w:t>Устройство общественной детской спортивной площадки в районе д.11 по ул. Нефтяников в д. Кузнечиха».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CE2A" w14:textId="77777777" w:rsidR="002E5820" w:rsidRDefault="00000000">
            <w:pPr>
              <w:pStyle w:val="Standard"/>
              <w:ind w:firstLine="539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2 504,200</w:t>
            </w:r>
          </w:p>
        </w:tc>
      </w:tr>
      <w:tr w:rsidR="002E5820" w14:paraId="3F45BC52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AE2A" w14:textId="77777777" w:rsidR="002E5820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69A3" w14:textId="77777777" w:rsidR="002E5820" w:rsidRDefault="00000000">
            <w:pPr>
              <w:pStyle w:val="Standard"/>
              <w:rPr>
                <w:bCs/>
                <w:lang w:eastAsia="ar-SA"/>
              </w:rPr>
            </w:pPr>
            <w:r>
              <w:rPr>
                <w:lang w:eastAsia="ar-SA"/>
              </w:rPr>
              <w:t>д. Кузнечиха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E46BE" w14:textId="77777777" w:rsidR="002E5820" w:rsidRDefault="00000000">
            <w:pPr>
              <w:pStyle w:val="Standard"/>
              <w:snapToGrid w:val="0"/>
              <w:jc w:val="both"/>
              <w:rPr>
                <w:bCs/>
                <w:lang w:eastAsia="ar-SA"/>
              </w:rPr>
            </w:pPr>
            <w:r>
              <w:t>«Устройство общественной спортивной площадки в районе д.№№ 31,32 по ул. Центральной в д. Кузнечиха».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A72A" w14:textId="77777777" w:rsidR="002E5820" w:rsidRDefault="00000000">
            <w:pPr>
              <w:pStyle w:val="Standard"/>
              <w:ind w:firstLine="539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2 424,810</w:t>
            </w:r>
          </w:p>
        </w:tc>
      </w:tr>
      <w:tr w:rsidR="002E5820" w14:paraId="493B3F21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659E5" w14:textId="77777777" w:rsidR="002E5820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3AAAB" w14:textId="77777777" w:rsidR="002E5820" w:rsidRDefault="00000000">
            <w:pPr>
              <w:pStyle w:val="Standard"/>
              <w:rPr>
                <w:bCs/>
                <w:lang w:eastAsia="ar-SA"/>
              </w:rPr>
            </w:pPr>
            <w:r>
              <w:rPr>
                <w:lang w:eastAsia="ar-SA"/>
              </w:rPr>
              <w:t>д. Глебовское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71AFE" w14:textId="77777777" w:rsidR="002E5820" w:rsidRDefault="00000000">
            <w:pPr>
              <w:pStyle w:val="Standard"/>
              <w:snapToGrid w:val="0"/>
              <w:jc w:val="both"/>
              <w:rPr>
                <w:bCs/>
                <w:lang w:eastAsia="ar-SA"/>
              </w:rPr>
            </w:pPr>
            <w:r>
              <w:t xml:space="preserve">«Устройство общественной </w:t>
            </w:r>
            <w:r>
              <w:lastRenderedPageBreak/>
              <w:t>детской спортивной площадки за Домом Культуры в д. Глебовское, ул. Олимпийская, д.1а».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56F1" w14:textId="77777777" w:rsidR="002E5820" w:rsidRDefault="00000000">
            <w:pPr>
              <w:pStyle w:val="Standard"/>
              <w:ind w:firstLine="539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lastRenderedPageBreak/>
              <w:t>2 500,550</w:t>
            </w:r>
          </w:p>
        </w:tc>
      </w:tr>
      <w:tr w:rsidR="008A1935" w:rsidRPr="008A1935" w14:paraId="17FF98A3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BE31" w14:textId="77777777" w:rsidR="002E5820" w:rsidRPr="008A1935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 w:rsidRPr="008A1935">
              <w:rPr>
                <w:lang w:eastAsia="ar-SA"/>
              </w:rPr>
              <w:t>6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122D" w14:textId="77777777" w:rsidR="002E5820" w:rsidRPr="008A1935" w:rsidRDefault="00000000">
            <w:pPr>
              <w:pStyle w:val="Standard"/>
              <w:rPr>
                <w:bCs/>
                <w:lang w:eastAsia="ar-SA"/>
              </w:rPr>
            </w:pPr>
            <w:r w:rsidRPr="008A1935">
              <w:rPr>
                <w:lang w:eastAsia="ar-SA"/>
              </w:rPr>
              <w:t>д. Глебовское в 2022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20EA" w14:textId="5EB29FB8" w:rsidR="002E5820" w:rsidRPr="008A1935" w:rsidRDefault="00000000">
            <w:pPr>
              <w:pStyle w:val="Standard"/>
              <w:snapToGrid w:val="0"/>
              <w:jc w:val="both"/>
              <w:rPr>
                <w:bCs/>
                <w:lang w:eastAsia="ar-SA"/>
              </w:rPr>
            </w:pPr>
            <w:r w:rsidRPr="008A1935">
              <w:t>Благоустройство и ремонтные работы у памятника в д.</w:t>
            </w:r>
            <w:r w:rsidR="008A1935">
              <w:t xml:space="preserve"> </w:t>
            </w:r>
            <w:r w:rsidRPr="008A1935">
              <w:t>Глебовское.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8AC5" w14:textId="77777777" w:rsidR="002E5820" w:rsidRPr="008A1935" w:rsidRDefault="00000000">
            <w:pPr>
              <w:pStyle w:val="Standard"/>
              <w:ind w:firstLine="539"/>
              <w:jc w:val="both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480,440</w:t>
            </w:r>
          </w:p>
        </w:tc>
      </w:tr>
      <w:tr w:rsidR="008A1935" w:rsidRPr="008A1935" w14:paraId="4079E719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5C5D" w14:textId="77777777" w:rsidR="002E5820" w:rsidRPr="008A1935" w:rsidRDefault="00000000">
            <w:pPr>
              <w:pStyle w:val="Standard"/>
              <w:snapToGrid w:val="0"/>
              <w:rPr>
                <w:lang w:eastAsia="ar-SA"/>
              </w:rPr>
            </w:pPr>
            <w:r w:rsidRPr="008A1935">
              <w:rPr>
                <w:lang w:eastAsia="ar-SA"/>
              </w:rPr>
              <w:t xml:space="preserve">    7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29A2" w14:textId="77777777" w:rsidR="002E5820" w:rsidRPr="008A1935" w:rsidRDefault="00000000">
            <w:pPr>
              <w:pStyle w:val="Standard"/>
              <w:rPr>
                <w:bCs/>
                <w:lang w:eastAsia="ar-SA"/>
              </w:rPr>
            </w:pPr>
            <w:r w:rsidRPr="008A1935">
              <w:rPr>
                <w:lang w:eastAsia="ar-SA"/>
              </w:rPr>
              <w:t>д. Глебовское в 2023 году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217C" w14:textId="05A64843" w:rsidR="002E5820" w:rsidRPr="008A1935" w:rsidRDefault="00000000">
            <w:pPr>
              <w:pStyle w:val="Standard"/>
              <w:snapToGrid w:val="0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Благоустройство общественной территорий у ДК в д.</w:t>
            </w:r>
            <w:r w:rsidR="008A1935">
              <w:rPr>
                <w:bCs/>
                <w:lang w:eastAsia="ar-SA"/>
              </w:rPr>
              <w:t xml:space="preserve"> </w:t>
            </w:r>
            <w:r w:rsidRPr="008A1935">
              <w:rPr>
                <w:bCs/>
                <w:lang w:eastAsia="ar-SA"/>
              </w:rPr>
              <w:t>Глебовское, ул. Олимпийская, этап 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29925" w14:textId="77777777" w:rsidR="002E5820" w:rsidRPr="008A1935" w:rsidRDefault="00000000">
            <w:pPr>
              <w:pStyle w:val="Standard"/>
              <w:jc w:val="center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8 517,05</w:t>
            </w:r>
          </w:p>
        </w:tc>
      </w:tr>
      <w:tr w:rsidR="008A1935" w:rsidRPr="008A1935" w14:paraId="20C2A19D" w14:textId="77777777">
        <w:trPr>
          <w:trHeight w:val="3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8EF0" w14:textId="77777777" w:rsidR="002E5820" w:rsidRPr="008A1935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 w:rsidRPr="008A1935">
              <w:t>8.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5365" w14:textId="77777777" w:rsidR="002E5820" w:rsidRPr="008A1935" w:rsidRDefault="00000000">
            <w:pPr>
              <w:pStyle w:val="Standard"/>
              <w:rPr>
                <w:bCs/>
                <w:lang w:eastAsia="ar-SA"/>
              </w:rPr>
            </w:pPr>
            <w:r w:rsidRPr="008A1935">
              <w:rPr>
                <w:lang w:eastAsia="ar-SA"/>
              </w:rPr>
              <w:t>д. Глебовское в 2024 году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2B19" w14:textId="572EF3D3" w:rsidR="002E5820" w:rsidRPr="008A1935" w:rsidRDefault="00000000">
            <w:pPr>
              <w:pStyle w:val="Standard"/>
              <w:snapToGrid w:val="0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Благоустройство общественной территорий у ДК в д.</w:t>
            </w:r>
            <w:r w:rsidR="008A1935">
              <w:rPr>
                <w:bCs/>
                <w:lang w:eastAsia="ar-SA"/>
              </w:rPr>
              <w:t xml:space="preserve"> </w:t>
            </w:r>
            <w:r w:rsidRPr="008A1935">
              <w:rPr>
                <w:bCs/>
                <w:lang w:eastAsia="ar-SA"/>
              </w:rPr>
              <w:t xml:space="preserve">Глебовское, ул. Олимпийская, этап </w:t>
            </w:r>
            <w:r w:rsidR="003D2EEA" w:rsidRPr="008A1935">
              <w:rPr>
                <w:bCs/>
                <w:lang w:eastAsia="ar-SA"/>
              </w:rPr>
              <w:t>2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3D04" w14:textId="06252584" w:rsidR="002E5820" w:rsidRPr="008A1935" w:rsidRDefault="003D2EEA">
            <w:pPr>
              <w:pStyle w:val="Standard"/>
              <w:jc w:val="center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7 675,67</w:t>
            </w:r>
          </w:p>
        </w:tc>
      </w:tr>
      <w:tr w:rsidR="008A1935" w:rsidRPr="008A1935" w14:paraId="76A448CB" w14:textId="77777777">
        <w:trPr>
          <w:trHeight w:val="310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D1BC" w14:textId="77777777" w:rsidR="002E5820" w:rsidRPr="008A1935" w:rsidRDefault="00000000">
            <w:pPr>
              <w:pStyle w:val="Standard"/>
              <w:snapToGrid w:val="0"/>
              <w:jc w:val="center"/>
              <w:rPr>
                <w:lang w:eastAsia="ar-SA"/>
              </w:rPr>
            </w:pPr>
            <w:r w:rsidRPr="008A1935">
              <w:t>9.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100FF" w14:textId="3F4CDC6A" w:rsidR="002E5820" w:rsidRPr="008A1935" w:rsidRDefault="00000000">
            <w:pPr>
              <w:pStyle w:val="Standard"/>
              <w:rPr>
                <w:bCs/>
                <w:lang w:eastAsia="ar-SA"/>
              </w:rPr>
            </w:pPr>
            <w:r w:rsidRPr="008A1935">
              <w:t>д.</w:t>
            </w:r>
            <w:r w:rsidR="008A1935">
              <w:t xml:space="preserve"> </w:t>
            </w:r>
            <w:r w:rsidRPr="008A1935">
              <w:t>Кузнечиха в 2024 году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1F76" w14:textId="77777777" w:rsidR="002E5820" w:rsidRPr="008A1935" w:rsidRDefault="00000000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lang w:eastAsia="ru-RU" w:bidi="ar-SA"/>
              </w:rPr>
              <w:t xml:space="preserve">Ремонт дворовой территории многоквартирных домов 26,27,28 по </w:t>
            </w:r>
            <w:proofErr w:type="spellStart"/>
            <w:r w:rsidRPr="008A1935">
              <w:rPr>
                <w:rFonts w:eastAsia="Times New Roman" w:cs="Times New Roman"/>
                <w:kern w:val="0"/>
                <w:lang w:eastAsia="ru-RU" w:bidi="ar-SA"/>
              </w:rPr>
              <w:t>ул</w:t>
            </w:r>
            <w:proofErr w:type="spellEnd"/>
            <w:r w:rsidRPr="008A1935">
              <w:rPr>
                <w:rFonts w:eastAsia="Times New Roman" w:cs="Times New Roman"/>
                <w:kern w:val="0"/>
                <w:lang w:eastAsia="ru-RU" w:bidi="ar-SA"/>
              </w:rPr>
              <w:t xml:space="preserve"> Центральной в деревне Кузнечиха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D021" w14:textId="209C4FC3" w:rsidR="002E5820" w:rsidRPr="008A1935" w:rsidRDefault="003F396E">
            <w:pPr>
              <w:pStyle w:val="Standard"/>
              <w:jc w:val="center"/>
              <w:rPr>
                <w:bCs/>
                <w:lang w:eastAsia="ar-SA"/>
              </w:rPr>
            </w:pPr>
            <w:r w:rsidRPr="008A1935">
              <w:rPr>
                <w:bCs/>
                <w:lang w:eastAsia="ar-SA"/>
              </w:rPr>
              <w:t>5 500,00</w:t>
            </w:r>
          </w:p>
        </w:tc>
      </w:tr>
      <w:tr w:rsidR="002E5820" w14:paraId="4F964609" w14:textId="77777777">
        <w:trPr>
          <w:trHeight w:val="3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9868A" w14:textId="77777777" w:rsidR="002E5820" w:rsidRDefault="002E5820">
            <w:pPr>
              <w:pStyle w:val="Standard"/>
              <w:snapToGrid w:val="0"/>
              <w:ind w:firstLine="539"/>
              <w:jc w:val="both"/>
              <w:rPr>
                <w:lang w:eastAsia="ar-SA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B1A1A" w14:textId="77777777" w:rsidR="002E5820" w:rsidRDefault="00000000">
            <w:pPr>
              <w:pStyle w:val="Standard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Итого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133C" w14:textId="77777777" w:rsidR="002E5820" w:rsidRDefault="002E5820">
            <w:pPr>
              <w:pStyle w:val="Standard"/>
              <w:snapToGrid w:val="0"/>
              <w:ind w:firstLine="539"/>
              <w:jc w:val="both"/>
              <w:rPr>
                <w:bCs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E30D" w14:textId="1322A011" w:rsidR="00224C8E" w:rsidRDefault="00224C8E" w:rsidP="00224C8E">
            <w:pPr>
              <w:pStyle w:val="Standard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36 357,57</w:t>
            </w:r>
          </w:p>
        </w:tc>
      </w:tr>
    </w:tbl>
    <w:p w14:paraId="530998B7" w14:textId="77777777" w:rsidR="002E5820" w:rsidRDefault="002E5820">
      <w:pPr>
        <w:pStyle w:val="Standard"/>
        <w:ind w:firstLine="539"/>
        <w:jc w:val="both"/>
        <w:rPr>
          <w:lang w:eastAsia="ar-SA"/>
        </w:rPr>
      </w:pPr>
    </w:p>
    <w:p w14:paraId="32348F54" w14:textId="77777777" w:rsidR="002E5820" w:rsidRDefault="00000000">
      <w:pPr>
        <w:pStyle w:val="Standard"/>
        <w:ind w:firstLine="539"/>
        <w:jc w:val="both"/>
      </w:pPr>
      <w:r>
        <w:t>* Общественные территории, нуждающиеся в благоустройстве, включаются в муниципальную целевую программу на основании решения общественной комиссии по результатам инвентаризации, проведенной в 2017 году, с учетом поступивших предложений от заинтересованных лиц.</w:t>
      </w:r>
    </w:p>
    <w:p w14:paraId="256B641B" w14:textId="77777777" w:rsidR="002E582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EC2A70" w14:textId="77777777" w:rsidR="002E5820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4. В приложении № 7 к муниципальной программе, в разделе Паспорт подпрограммы «Решаем вместе!»: </w:t>
      </w:r>
    </w:p>
    <w:p w14:paraId="3624E13B" w14:textId="77777777" w:rsidR="002E5820" w:rsidRDefault="00000000">
      <w:pPr>
        <w:rPr>
          <w:sz w:val="28"/>
          <w:szCs w:val="28"/>
        </w:rPr>
      </w:pPr>
      <w:r>
        <w:rPr>
          <w:sz w:val="28"/>
          <w:szCs w:val="28"/>
        </w:rPr>
        <w:t>- Объём и источники финансирования подпрограммы изложить в следующей редакции:</w:t>
      </w:r>
    </w:p>
    <w:tbl>
      <w:tblPr>
        <w:tblW w:w="9248" w:type="dxa"/>
        <w:jc w:val="center"/>
        <w:tblLook w:val="04A0" w:firstRow="1" w:lastRow="0" w:firstColumn="1" w:lastColumn="0" w:noHBand="0" w:noVBand="1"/>
      </w:tblPr>
      <w:tblGrid>
        <w:gridCol w:w="1356"/>
        <w:gridCol w:w="961"/>
        <w:gridCol w:w="979"/>
        <w:gridCol w:w="980"/>
        <w:gridCol w:w="1105"/>
        <w:gridCol w:w="980"/>
        <w:gridCol w:w="1003"/>
        <w:gridCol w:w="876"/>
        <w:gridCol w:w="1008"/>
      </w:tblGrid>
      <w:tr w:rsidR="002E5820" w14:paraId="55966150" w14:textId="77777777" w:rsidTr="009D3B95">
        <w:trPr>
          <w:trHeight w:val="271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6668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Источники финансирования</w:t>
            </w:r>
          </w:p>
        </w:tc>
        <w:tc>
          <w:tcPr>
            <w:tcW w:w="789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72AE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Плановый объём финансирования,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тыс.руб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.</w:t>
            </w:r>
          </w:p>
        </w:tc>
      </w:tr>
      <w:tr w:rsidR="002E5820" w14:paraId="294ADCDD" w14:textId="77777777" w:rsidTr="009D3B95">
        <w:trPr>
          <w:trHeight w:val="271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2DAE" w14:textId="77777777" w:rsidR="002E5820" w:rsidRDefault="002E582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2A1A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всего</w:t>
            </w:r>
          </w:p>
        </w:tc>
        <w:tc>
          <w:tcPr>
            <w:tcW w:w="693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D02A3" w14:textId="77777777" w:rsidR="002E5820" w:rsidRPr="008A1935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в том числе по годам</w:t>
            </w:r>
          </w:p>
        </w:tc>
      </w:tr>
      <w:tr w:rsidR="002E5820" w14:paraId="3176ECFC" w14:textId="77777777" w:rsidTr="009D3B95">
        <w:trPr>
          <w:trHeight w:val="271"/>
          <w:jc w:val="center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E639" w14:textId="77777777" w:rsidR="002E5820" w:rsidRDefault="002E582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EDAE" w14:textId="77777777" w:rsidR="002E5820" w:rsidRDefault="002E582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DEF1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75E6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2019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5FB27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F816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2021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3392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F917C5" w14:textId="77777777" w:rsidR="002E5820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2023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11AF18" w14:textId="77777777" w:rsidR="002E5820" w:rsidRPr="008A1935" w:rsidRDefault="00000000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2024</w:t>
            </w:r>
          </w:p>
        </w:tc>
      </w:tr>
      <w:tr w:rsidR="009D3B95" w14:paraId="6CD9459F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3B0A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Федеральный бюджет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D104" w14:textId="5303F3E8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094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4CE2" w14:textId="1D238E3A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525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3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706A" w14:textId="20901900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695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6514" w14:textId="438A7EBB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651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908C" w14:textId="4ECFF23B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550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345C" w14:textId="172FE3F8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079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31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467DAB" w14:textId="66742A51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767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4FF791" w14:textId="52191406" w:rsidR="009D3B95" w:rsidRPr="008A193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8A1935">
              <w:rPr>
                <w:sz w:val="16"/>
                <w:szCs w:val="16"/>
              </w:rPr>
              <w:t>5 592, 85</w:t>
            </w:r>
          </w:p>
        </w:tc>
      </w:tr>
      <w:tr w:rsidR="009D3B95" w14:paraId="4671D4DB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DDB2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Областной бюджет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D619" w14:textId="75384691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22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751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7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4E28" w14:textId="374C5D3E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347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1C89" w14:textId="3EFD54F1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153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9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A2F6" w14:textId="49802390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110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A67C" w14:textId="3CE01824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2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CB46" w14:textId="35E674B3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209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72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F70962" w14:textId="6F4C0425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5 323</w:t>
            </w:r>
            <w:r>
              <w:rPr>
                <w:color w:val="000000"/>
                <w:sz w:val="16"/>
                <w:szCs w:val="16"/>
              </w:rPr>
              <w:t>, 65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2FBCFB" w14:textId="3814AB7B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198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9D3B95" w14:paraId="7C498556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B013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 xml:space="preserve">Местный бюджет 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8C90" w14:textId="6917C198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161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4AFA" w14:textId="0B140772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659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08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42A6C" w14:textId="6F4E3761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227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1D4C" w14:textId="0F9CF0A6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145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9899" w14:textId="46B131A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217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CA98" w14:textId="46679834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973614" w14:textId="2DE1DA05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826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08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028231" w14:textId="3A23D0F5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384</w:t>
            </w:r>
            <w:r>
              <w:rPr>
                <w:color w:val="000000"/>
                <w:sz w:val="16"/>
                <w:szCs w:val="16"/>
              </w:rPr>
              <w:t>, 00</w:t>
            </w:r>
          </w:p>
        </w:tc>
      </w:tr>
      <w:tr w:rsidR="009D3B95" w14:paraId="132DDCF6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380B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Внебюджетный источники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C4F4" w14:textId="419F855D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9F01" w14:textId="7777777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C574" w14:textId="7777777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AAFAF" w14:textId="7777777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29D6D" w14:textId="5A88A256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11B4" w14:textId="01554726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B9D539" w14:textId="3F972FC2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C35B356" w14:textId="260FECBD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D55BE7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</w:tr>
      <w:tr w:rsidR="009D3B95" w14:paraId="7198147C" w14:textId="77777777" w:rsidTr="009D3B95">
        <w:trPr>
          <w:trHeight w:val="271"/>
          <w:jc w:val="center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805D" w14:textId="77777777" w:rsid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Итого по программе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560F" w14:textId="75971E1B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color w:val="000000"/>
                <w:sz w:val="16"/>
                <w:szCs w:val="16"/>
              </w:rPr>
              <w:t>55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D3B95">
              <w:rPr>
                <w:color w:val="000000"/>
                <w:sz w:val="16"/>
                <w:szCs w:val="16"/>
              </w:rPr>
              <w:t>007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9D3B95">
              <w:rPr>
                <w:color w:val="000000"/>
                <w:sz w:val="16"/>
                <w:szCs w:val="16"/>
              </w:rPr>
              <w:t xml:space="preserve"> 09</w:t>
            </w:r>
          </w:p>
        </w:tc>
        <w:tc>
          <w:tcPr>
            <w:tcW w:w="9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7B54" w14:textId="6E696776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531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2559" w14:textId="755CED5C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077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29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AD63" w14:textId="2DA9E4FD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906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9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7193" w14:textId="72A1B597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999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4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0099" w14:textId="6A1B6069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815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82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A0BD282" w14:textId="7A69A021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917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297B8C4" w14:textId="0FB0713D" w:rsidR="009D3B95" w:rsidRPr="00224C8E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224C8E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224C8E">
              <w:rPr>
                <w:color w:val="000000"/>
                <w:sz w:val="16"/>
                <w:szCs w:val="16"/>
              </w:rPr>
              <w:t>175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224C8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67</w:t>
            </w:r>
          </w:p>
        </w:tc>
      </w:tr>
    </w:tbl>
    <w:p w14:paraId="7256DEB7" w14:textId="77777777" w:rsidR="002E5820" w:rsidRDefault="002E5820">
      <w:pPr>
        <w:rPr>
          <w:szCs w:val="28"/>
        </w:rPr>
      </w:pPr>
    </w:p>
    <w:p w14:paraId="09AB147C" w14:textId="77777777" w:rsidR="002E5820" w:rsidRDefault="002E5820">
      <w:pPr>
        <w:rPr>
          <w:szCs w:val="28"/>
        </w:rPr>
      </w:pPr>
    </w:p>
    <w:p w14:paraId="033D9239" w14:textId="77777777" w:rsidR="002E5820" w:rsidRDefault="00000000">
      <w:pPr>
        <w:rPr>
          <w:sz w:val="28"/>
          <w:szCs w:val="28"/>
        </w:rPr>
      </w:pPr>
      <w:r>
        <w:rPr>
          <w:sz w:val="28"/>
          <w:szCs w:val="28"/>
        </w:rPr>
        <w:t>4. Раздел «Перечень и описание мероприятий подпрограммы» изложить в следующей редакции:</w:t>
      </w:r>
    </w:p>
    <w:p w14:paraId="6C1F3885" w14:textId="77777777" w:rsidR="002E5820" w:rsidRDefault="00000000">
      <w:pPr>
        <w:tabs>
          <w:tab w:val="left" w:pos="7432"/>
        </w:tabs>
        <w:rPr>
          <w:bCs/>
          <w:lang w:eastAsia="en-US"/>
        </w:rPr>
      </w:pPr>
      <w:r>
        <w:rPr>
          <w:bCs/>
          <w:lang w:eastAsia="en-US"/>
        </w:rPr>
        <w:tab/>
      </w:r>
    </w:p>
    <w:p w14:paraId="04C83FC8" w14:textId="77777777" w:rsidR="002E5820" w:rsidRDefault="00000000">
      <w:pPr>
        <w:tabs>
          <w:tab w:val="left" w:pos="7432"/>
        </w:tabs>
        <w:rPr>
          <w:szCs w:val="28"/>
        </w:rPr>
      </w:pPr>
      <w:r>
        <w:rPr>
          <w:szCs w:val="28"/>
        </w:rPr>
        <w:tab/>
      </w:r>
    </w:p>
    <w:p w14:paraId="114390A2" w14:textId="77777777" w:rsidR="002E5820" w:rsidRDefault="002E5820">
      <w:pPr>
        <w:sectPr w:rsidR="002E5820" w:rsidSect="00515B9F">
          <w:headerReference w:type="default" r:id="rId8"/>
          <w:headerReference w:type="first" r:id="rId9"/>
          <w:pgSz w:w="11906" w:h="16838"/>
          <w:pgMar w:top="766" w:right="709" w:bottom="567" w:left="1701" w:header="709" w:footer="0" w:gutter="0"/>
          <w:cols w:space="720"/>
          <w:formProt w:val="0"/>
          <w:titlePg/>
        </w:sectPr>
      </w:pPr>
    </w:p>
    <w:p w14:paraId="68105A6F" w14:textId="77777777" w:rsidR="002E582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Перечень и описание мероприятий подпрограммы</w:t>
      </w:r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73"/>
        <w:gridCol w:w="1632"/>
        <w:gridCol w:w="851"/>
        <w:gridCol w:w="1275"/>
        <w:gridCol w:w="1134"/>
        <w:gridCol w:w="1276"/>
        <w:gridCol w:w="1134"/>
        <w:gridCol w:w="1134"/>
        <w:gridCol w:w="1134"/>
        <w:gridCol w:w="1134"/>
        <w:gridCol w:w="1276"/>
        <w:gridCol w:w="1276"/>
        <w:gridCol w:w="1275"/>
      </w:tblGrid>
      <w:tr w:rsidR="004C5917" w:rsidRPr="009D3B95" w14:paraId="767EFB2A" w14:textId="77777777" w:rsidTr="004C5917">
        <w:trPr>
          <w:trHeight w:val="553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BC2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E9A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Программные мероприятия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79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Сроки исполнения (годы)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F45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Исполнитель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4A3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Источник финансирования  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7BB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Объем финансирования,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EB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94794" w:rsidRPr="009D3B95" w14:paraId="78D0C19D" w14:textId="77777777" w:rsidTr="004C5917">
        <w:trPr>
          <w:trHeight w:val="55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6C4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B2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3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78D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F0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EA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493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т.ч. по годам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0C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C5917" w:rsidRPr="009D3B95" w14:paraId="568215CC" w14:textId="77777777" w:rsidTr="004C5917">
        <w:trPr>
          <w:trHeight w:val="553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9FA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C1D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898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E92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44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769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18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11A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D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F0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790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72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48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</w:tr>
      <w:tr w:rsidR="009D3B95" w:rsidRPr="009D3B95" w14:paraId="4BC7BCDD" w14:textId="77777777" w:rsidTr="004C5917">
        <w:trPr>
          <w:trHeight w:val="553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1EA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Цель: Повышение уровня комплексного благоустройства на территории Кузнечихинского сельского поселения, формирование благоприятной среды для проживания населения, а также мест массового пребывания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F96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D3B95" w:rsidRPr="009D3B95" w14:paraId="450913E4" w14:textId="77777777" w:rsidTr="004C5917">
        <w:trPr>
          <w:trHeight w:val="553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5443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  <w:t>Задача 1.     Повышение уровня благоустройства на территории Кузнечихинского сельского поселения ЯМР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312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9D3B95" w:rsidRPr="009D3B95" w14:paraId="6B056F86" w14:textId="77777777" w:rsidTr="004C5917">
        <w:trPr>
          <w:trHeight w:val="5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E06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1.1</w:t>
            </w:r>
          </w:p>
        </w:tc>
        <w:tc>
          <w:tcPr>
            <w:tcW w:w="13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A43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дворовых территорий,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98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C5917" w:rsidRPr="009D3B95" w14:paraId="3849E205" w14:textId="77777777" w:rsidTr="004C5917">
        <w:trPr>
          <w:trHeight w:val="259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0F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1.1.1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826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 подъездных путей и внутридомовых территорий в пос. Ярославка у </w:t>
            </w:r>
            <w:proofErr w:type="spellStart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д.д</w:t>
            </w:r>
            <w:proofErr w:type="spellEnd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1, 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4A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5ED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D7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76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1 525 325,57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20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1 525 325,57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24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D2A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94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24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E62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DE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7376EC3" w14:textId="77777777" w:rsidTr="004C5917">
        <w:trPr>
          <w:trHeight w:val="46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B3A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05B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A3C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DE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2D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7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1 347 486,08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F39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1 347 486,08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C0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B1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F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471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D4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95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9C9DFE3" w14:textId="77777777" w:rsidTr="004C5917">
        <w:trPr>
          <w:trHeight w:val="36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D2E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E9B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D5F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56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BD0" w14:textId="23CDE25B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</w:t>
            </w:r>
            <w:r w:rsidR="0099479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F5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659 080,78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23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659 080,78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00C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73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3BA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A4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CB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AB8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9F17ED3" w14:textId="77777777" w:rsidTr="004C5917">
        <w:trPr>
          <w:trHeight w:val="1400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E7C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1.1.2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73E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Благоустройству и ремонт внутридомовой территории жилого дома, расположенного по адресу, Ярославская область, Ярославский район, Кузнечихинское сельское посе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ление, д. Глебовское, ул. Олимпийская, д.2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9BB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839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FB1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4C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1 542 817,36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F62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2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1 542 817,36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79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186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78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BF5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4FC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8E5D1A6" w14:textId="77777777" w:rsidTr="004C5917">
        <w:trPr>
          <w:trHeight w:val="140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565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505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2D0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848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D0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3A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64 284,09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77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D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64 284,09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841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2D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6C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324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7D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7F8C79EC" w14:textId="77777777" w:rsidTr="004C5917">
        <w:trPr>
          <w:trHeight w:val="1400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C48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D56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3F1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36E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F6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D27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84 584,18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6FE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C1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84 584,18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6C9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0A8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2B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44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6FF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30C9715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444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1.1.3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2C48" w14:textId="02B0A488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дворовой территории у многоквартирных домов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Кузнечиха, ул. Центральная, у д.№ 8,9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89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C7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08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E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965 545,73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D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E9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65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965 545,73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DAB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0CD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F32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628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7EB30A55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F4F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917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1A6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27C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A32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4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40 231,08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E4D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22E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AD6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40 231,08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F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A64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9F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A8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6AA0DD4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580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68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B38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75D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D5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D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52 935,98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5A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68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4A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52 935,98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A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1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1DC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FBE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D3B95" w:rsidRPr="009D3B95" w14:paraId="2BA97109" w14:textId="77777777" w:rsidTr="004C5917">
        <w:trPr>
          <w:trHeight w:val="5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A1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</w:t>
            </w:r>
          </w:p>
        </w:tc>
        <w:tc>
          <w:tcPr>
            <w:tcW w:w="13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7A5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Благоустройство общественных территорий,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9F8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3F283E7" w14:textId="77777777" w:rsidTr="004C5917">
        <w:trPr>
          <w:trHeight w:val="951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426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FD6" w14:textId="4DA49699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парка в с.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Толбухино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617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126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FE1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D8E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1 847 711,90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B9C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44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1 847 711,90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351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A8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45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971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58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87C8B5F" w14:textId="77777777" w:rsidTr="004C5917">
        <w:trPr>
          <w:trHeight w:val="95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1E0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5F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EE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EC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85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72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76 988,00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4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70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76 988,00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9F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5A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8C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E7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F1A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5EB843E" w14:textId="77777777" w:rsidTr="004C5917">
        <w:trPr>
          <w:trHeight w:val="95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AC3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27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6B3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043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0AB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7C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101 299,99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D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395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101 299,99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A7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2E8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68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61A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11A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16F9C1C" w14:textId="77777777" w:rsidTr="004C5917">
        <w:trPr>
          <w:trHeight w:val="951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2D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A4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«Устройство освещения парка в селе Толбухино» Ярославского района, Ярославской области».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1BA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67D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21D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BED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263 712,00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5D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5C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263 712,00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D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8AE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FFE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2A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4EA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0F56D0A" w14:textId="77777777" w:rsidTr="004C5917">
        <w:trPr>
          <w:trHeight w:val="95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BB8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36B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AF1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E53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87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CC6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B7C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F20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10 988,00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36C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807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46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29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00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9309545" w14:textId="77777777" w:rsidTr="004C5917">
        <w:trPr>
          <w:trHeight w:val="951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EC7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E7F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2BC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2F7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78E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C2B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14 617,60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C1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EE9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14 617,60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09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2C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7C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36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F15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86B0140" w14:textId="77777777" w:rsidTr="004C5917">
        <w:trPr>
          <w:trHeight w:val="108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DA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D1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Приобретение дополнительных </w:t>
            </w:r>
            <w:proofErr w:type="spellStart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МАф</w:t>
            </w:r>
            <w:proofErr w:type="spellEnd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(качели)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63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7C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24F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DE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41 182,64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6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E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41 182,64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59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58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E2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51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7A1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0A0C8A2" w14:textId="77777777" w:rsidTr="004C5917">
        <w:trPr>
          <w:trHeight w:val="108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CAD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F9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8EB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A13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DA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74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CF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5F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1 715,94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E6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1F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D4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6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4B7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BEA9232" w14:textId="77777777" w:rsidTr="004C5917">
        <w:trPr>
          <w:trHeight w:val="108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0F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561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D16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F0C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F1C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A8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27 391,42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39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E0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27 391,42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A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352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446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D2B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E3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361BE79" w14:textId="77777777" w:rsidTr="004C5917">
        <w:trPr>
          <w:trHeight w:val="1163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F9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1.2.4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71D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культурно паркового комплекса в д. Кузнечиха с памятником воинам, павшим в годы Великой Отечественной войны (1 этап благоустройство площадки у Дома культуры с устройством уличной сцены)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B8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BB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C3B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0F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1 685 627,50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45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5B6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6CC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1 685 627,50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A3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E8B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C7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DA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6822B6B" w14:textId="77777777" w:rsidTr="004C5917">
        <w:trPr>
          <w:trHeight w:val="116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F10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DDC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EA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36E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B5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843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70 234,48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814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E4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32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70 234,48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E8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60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A2F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EB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3B030C6" w14:textId="77777777" w:rsidTr="004C5917">
        <w:trPr>
          <w:trHeight w:val="116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6AC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5C5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303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161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F5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B92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92 414,63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EF3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151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31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92 414,63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1FF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FDF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E7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D00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526127D" w14:textId="77777777" w:rsidTr="004C5917">
        <w:trPr>
          <w:trHeight w:val="1242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76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1.2.5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956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культурно-паркового комплекса в д. Кузнечиха с памят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ником воинам, павшим в годы Великой Отечественной войны (3 этап -Памятник воинам, павшим в годы Великой Отечественной войны)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F2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D4E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B9A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85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6 464 901,16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2E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6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94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0E9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4 282 342,00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40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2 182 559,16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11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DD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74DE5FC" w14:textId="77777777" w:rsidTr="004C5917">
        <w:trPr>
          <w:trHeight w:val="1242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66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126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E7B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195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11E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531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269 371,30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6B3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AAC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0B3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AB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178 431,00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1FE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90 940,30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69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76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8C77C57" w14:textId="77777777" w:rsidTr="004C5917">
        <w:trPr>
          <w:trHeight w:val="1242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9DA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1B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D2A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F7B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CA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D97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3 654 082,34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B8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98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7FF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FE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898 293,80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3CB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2 755 788,54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8FA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AD1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A125A9A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A6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1.2.6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9F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культурно-паркового комплекса д. Кузнечиха (Нанесение резинового покрытия. Малые архитектурные формы)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16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34B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05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A7C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2 681 312,86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4E0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AE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FE4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CB6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1 267 854,72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284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1 413 458,14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C05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73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ADB6A91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A10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917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6EE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95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81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FF7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111 721,37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0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6EA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5F1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190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52 827,28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D3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58 894,09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98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A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62C6D54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049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968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D2B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B9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252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6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350 556,57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D9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48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3E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A6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266 675,60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05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83 880,97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C21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48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8EA9A4C" w14:textId="77777777" w:rsidTr="004C5917">
        <w:trPr>
          <w:trHeight w:val="1135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F7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1.2.7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39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культурно-паркового комплекса в д. Кузнечиха с памятником воинам, павшим в годы Великой Отечественной войны (3 этап - Благоустройство территории перед памятником воинам)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1A1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EE3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CD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8BA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2 483 294,70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F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B3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3D0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8E5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12F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2 483 294,70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31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9B5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8B74310" w14:textId="77777777" w:rsidTr="004C5917">
        <w:trPr>
          <w:trHeight w:val="113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1DE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7EB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AC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B16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43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2E5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103 470,61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765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7ED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970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E09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8E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103 470,61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3B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BB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17509B6" w14:textId="77777777" w:rsidTr="004C5917">
        <w:trPr>
          <w:trHeight w:val="1135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B91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9AD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66B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C22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7BC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A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147 369,89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59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AB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567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6E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78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147 369,89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9A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64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7376FB3F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0D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1.2.8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5B03" w14:textId="6E18D39A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общественной территорий у ДК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Глебовское, ул. Олимпийская, этап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5E7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FC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3C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799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7 767 545,00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EA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1E8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32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D9A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46B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AD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7 767 545,00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45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983645C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892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7CBA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D874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DFE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23C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EC4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323 648,00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E2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5F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D9C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41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9BC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31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323 648,00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48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5602B23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E26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47AF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E29E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4F8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40D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A1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425 852,26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2B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C4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91F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39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E98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AF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425 852,26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42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ED2674C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0E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1.2.9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418" w14:textId="27511ED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общественной территорий у ДК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Глебовское, ул. Олимпийская, этап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35B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AB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74C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6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287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5D5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35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CA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AB3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C7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7E6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5 592 849,00</w:t>
            </w:r>
          </w:p>
        </w:tc>
      </w:tr>
      <w:tr w:rsidR="00994794" w:rsidRPr="009D3B95" w14:paraId="5DFC194C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B0D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06F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A0A1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344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26B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416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B8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A9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66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ABE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E5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09A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21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1 698 818,00</w:t>
            </w:r>
          </w:p>
        </w:tc>
      </w:tr>
      <w:tr w:rsidR="00994794" w:rsidRPr="009D3B95" w14:paraId="1CE3EE72" w14:textId="77777777" w:rsidTr="004C5917">
        <w:trPr>
          <w:trHeight w:val="898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73D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DDC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AB6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6A4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A2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DB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4A5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18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009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1A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359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AC5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D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384 000,00</w:t>
            </w:r>
          </w:p>
        </w:tc>
      </w:tr>
      <w:tr w:rsidR="004C5917" w:rsidRPr="009D3B95" w14:paraId="7354923D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416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по задаче 1, в том числе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3E1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34 457 922,75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2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3 531 892,43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3CF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4 077 293,12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D6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2 906 989,40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0E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6 946 424,40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F1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9 319 656,40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A97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8 517 045,26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36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7 675 667,00</w:t>
            </w:r>
          </w:p>
        </w:tc>
      </w:tr>
      <w:tr w:rsidR="004C5917" w:rsidRPr="009D3B95" w14:paraId="714E94DD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48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2CE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25 094 280,42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67C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1 525 325,57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E5E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3 695 423,90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E01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2 651 173,23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72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5 550 196,72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EE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6 079 312,00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D1E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7 767 545,00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D4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5 592 849,00</w:t>
            </w:r>
          </w:p>
        </w:tc>
      </w:tr>
      <w:tr w:rsidR="004C5917" w:rsidRPr="009D3B95" w14:paraId="6E30DE98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50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62C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3 795 308,95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A4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1 347 486,08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40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153 976,03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66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110 465,56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91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231 258,28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5F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253 305,00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4F1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323 648,00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9F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1 698 818,00</w:t>
            </w:r>
          </w:p>
        </w:tc>
      </w:tr>
      <w:tr w:rsidR="004C5917" w:rsidRPr="009D3B95" w14:paraId="0FAE5DCD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5B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8C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 w:bidi="ar-SA"/>
              </w:rPr>
              <w:t>5 568 333,38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A09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659 080,78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985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227 893,19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E4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145 350,61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35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1 164 969,40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D5A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2 987 039,40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4B8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425 852,26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5EC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ru-RU" w:bidi="ar-SA"/>
              </w:rPr>
              <w:t>384 000,00</w:t>
            </w:r>
          </w:p>
        </w:tc>
      </w:tr>
      <w:tr w:rsidR="009D3B95" w:rsidRPr="009D3B95" w14:paraId="3E6AE039" w14:textId="77777777" w:rsidTr="004C5917">
        <w:trPr>
          <w:trHeight w:val="553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42F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  <w:t>Задача 2. Реализация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7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C5917" w:rsidRPr="009D3B95" w14:paraId="5745507F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24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2.1.1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017" w14:textId="2C4D2A00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территории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Кузнечиха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вблизи д.11 по ул.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Нефтяников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D7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00D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МКУ «Центр развития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D2F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F57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43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AFA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79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890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6C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E2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4D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7B2B984B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FCE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829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803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031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5A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B9C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882 916,00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03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BA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12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93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882 916,00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B2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04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AB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2F11EB0E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769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ACA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9F4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E5A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B58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BE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B8A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CE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4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76A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46 470,00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79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60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6D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B960C5D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441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2.1.2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AB2" w14:textId="734410DA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наружного освещения ул.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Нефтяников в 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Кузнечиха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32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7B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8E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7FB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C76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E0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4F1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98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3E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0D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61F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ED0FC1E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31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E7D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9C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B8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FF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21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117 083,00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166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4E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618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76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117 083,00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B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C9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A7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2B35B260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BB4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5F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0B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323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351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33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77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AA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0C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48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6 532,00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A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7B7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344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3E3B264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E40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2.1.3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50CE" w14:textId="15477D33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Благоустройство и ремонтные работы у памятника, Ярославский район,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br/>
              <w:t>д.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Глебовское, ул. Олимпийская, в районе дома 1а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97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DD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1D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87D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A6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AC1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4F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BA4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5FA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16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304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774F8D38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9DE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EFF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243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51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C0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C67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456 418,00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1A2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F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8B0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0AB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EC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456 418,00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11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B12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4979F50B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8BF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5F7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139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C2D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CD8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C36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064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8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770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B6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18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4B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C8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1033E90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4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по задаче 2, в том числе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BD9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4FF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8E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730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25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1 053 001,00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41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480 443,00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2E8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FE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66300AF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E9E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F8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5F7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C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11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2E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AF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931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886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E82FEF3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F9A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7A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1 456 417,00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C2B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A6F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47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81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999 999,00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28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456 418,00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452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9E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B5A6DB9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24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D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77 027,00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9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4C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1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7F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53 002,00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7A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24 025,00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92F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819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D3B95" w:rsidRPr="009D3B95" w14:paraId="6CCE1DB0" w14:textId="77777777" w:rsidTr="004C5917">
        <w:trPr>
          <w:trHeight w:val="553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335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 w:bidi="ar-SA"/>
              </w:rPr>
              <w:t>Задача 3. Реализация мероприятий на благоустройство дворовых территорий и обустройство территорий для выгула животных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D7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4C5917" w:rsidRPr="009D3B95" w14:paraId="31C5FE4F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DB8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3.1.1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35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Устройство общественной детской спортивной площадки за Домом Культуры в д. Глебовское, ул. </w:t>
            </w:r>
            <w:proofErr w:type="gramStart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Олимпийская,  д.</w:t>
            </w:r>
            <w:proofErr w:type="gramEnd"/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1а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C5E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E4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5423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1B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38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398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11C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28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C0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A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6E7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8E88033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FB3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15C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A67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48D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446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7EC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2 499 955,20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78F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84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E7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8B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B90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2 499 955,20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EF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B9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376AE9AC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EB6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EE8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045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602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F32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3A9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C23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77C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A0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873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A2F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C0A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242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A93489C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ED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3.1.2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626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общественной спортивной площадки в районе д.11 по ул. Нефтяников в д. Кузнечиха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A2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37F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45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7F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0F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37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65F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69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AA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E8A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AD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52772EF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35E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BA3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7FC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178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E01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DAF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2 499 937,20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B2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C60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E6D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BB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D1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2 499 937,20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5C2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17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58F2D6CE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8F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AD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221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CCD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DB1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3B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334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5C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CEE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831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811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65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0C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04DAAF58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EF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AE2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общественной спортивной площадки в районе д.№№ 31,32 по ул. Центральной в д. Кузнечиха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DA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B5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8C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1F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7C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49B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6B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5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5B0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55D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B5C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5C8D67C9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6A9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998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5BA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1BC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F37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09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2 464 776,00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A0F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8E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9E1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A73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269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2 464 776,00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97B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41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2CB24A5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71A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A8C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7C7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B43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253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0E7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A52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8C4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C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AE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D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488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253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856AE08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ED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3.1.4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BF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детской спортивной площадки на дворовой территории ул. Центральная д. №№ 31 и 32 в д. Кузнечиха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2F9B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2C1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65F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47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CB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51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B0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52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28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1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238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9E401B1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3C2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767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917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2F7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A8A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0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1 999 935,60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D7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72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339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3E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CF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1 999 935,60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CA1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77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275D85A4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A32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6CA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1A1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6F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480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E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B2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69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33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E9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620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8A7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60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46FA1E7E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AD68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3.1.5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5DE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Устройство детской спортивной площадки на дворовой территория многоквартирных домов №№ 3,3а,3в,7,8,17,24,25,26 в п. Ярославка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8B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DA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84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E4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2DA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7BA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99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70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09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BEC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58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DDE381A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A1C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57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2DE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C2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F98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AEE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1 999 900,80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67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FE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0F4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015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1C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1 999 900,80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81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E0D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4D4452F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066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5A4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A8D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1A4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D02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A1E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72D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4E7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19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8A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11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00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3D0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D65F267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D76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3.1.6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F85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дворовой территории многоквартирных домов 7, 8, 17, 3в в поселке Ярославка. Проезды и пешеходные дорожки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A1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56A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18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7B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D5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3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EC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92B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7BA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A0B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3C1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79C2B10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22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98D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98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7FB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4F2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78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80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E9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010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6C4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B9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42B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68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8EC5827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A1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E1C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52F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354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314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DCF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1 467 913,20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02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55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415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0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DB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1 467 913,20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D3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1D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240AAAD2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963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3.1.7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028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Ремонт дворовой территории многоквартирных домов 31,32 по ул. Центральной в деревне Кузнечиха. Проезды и пешеходные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4F4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82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AEC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B7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9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1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A7F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6A4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EF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5A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48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56A2C78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05F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C01B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8A7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31E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03E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E3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25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388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74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1B3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E07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82F5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90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7E2BD539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C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A66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659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802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D1C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B4A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47 811,60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295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5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8F0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ED6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3B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47 811,60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05A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0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52DB92D3" w14:textId="77777777" w:rsidTr="004C5917">
        <w:trPr>
          <w:trHeight w:val="898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F4C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3.1.8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C21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дворовых территорий и обустройство территорий для выгула животных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AD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20EA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66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02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5EB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DE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561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706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9E6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8DA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29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3E0D432B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9CC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E00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376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F3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D41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07D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35 495,20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9C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BC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8B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71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73A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35 495,20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7E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ABC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0D55A01D" w14:textId="77777777" w:rsidTr="004C5917">
        <w:trPr>
          <w:trHeight w:val="553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99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C96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A81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09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AB99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60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741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1CD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8FA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97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DAD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6F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8BBD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68C3AA7D" w14:textId="77777777" w:rsidTr="004C5917">
        <w:trPr>
          <w:trHeight w:val="129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32D5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 xml:space="preserve"> 3.1.9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D4FF" w14:textId="272EE4D3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дворовых территорий и обустройство территорий для выгула животных (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воровая территория 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МКД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3,3а, 7, 8, 17, 3 в, 24,25,26,7,8,17 в п.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Ярославка)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647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F21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00CD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902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7C7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7ED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814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8C4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4C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DA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271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7004A646" w14:textId="77777777" w:rsidTr="004C5917">
        <w:trPr>
          <w:trHeight w:val="129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6C2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FFD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B59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586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01E6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62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89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8B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154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79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4E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6F1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2EA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1CAB6D2F" w14:textId="77777777" w:rsidTr="004C5917">
        <w:trPr>
          <w:trHeight w:val="129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BF4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8D04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88E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C7F6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F65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15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E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E9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82A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A0D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70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CE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4 400 231,90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0BD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37FC5F1B" w14:textId="77777777" w:rsidTr="004C5917">
        <w:trPr>
          <w:trHeight w:val="1294"/>
        </w:trPr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666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3.1.10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44A" w14:textId="4D0D47C5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 дворовых территорий и обустройство территорий для выгула животных (Ремонт дворовой территории многоквартирных домов 26,27,28 по ул</w:t>
            </w:r>
            <w:r w:rsidR="008A19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Центральной в деревне Кузнечиха)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9EF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2182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МКУ «Центр развития ОМС» Кузнечихинского СП ЯМР ЯО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6E0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4E0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A9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6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44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4A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C8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19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8A1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994794" w:rsidRPr="009D3B95" w14:paraId="28C30691" w14:textId="77777777" w:rsidTr="004C5917">
        <w:trPr>
          <w:trHeight w:val="129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59B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73B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F4F7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9E7E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1DDE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9C2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2B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E18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DA6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4E0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8D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9C22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E4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5 500 000,00</w:t>
            </w:r>
          </w:p>
        </w:tc>
      </w:tr>
      <w:tr w:rsidR="00994794" w:rsidRPr="009D3B95" w14:paraId="73DED84A" w14:textId="77777777" w:rsidTr="004C5917">
        <w:trPr>
          <w:trHeight w:val="1294"/>
        </w:trPr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B8E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242F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C88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E39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893C" w14:textId="77777777" w:rsidR="009D3B95" w:rsidRPr="009D3B95" w:rsidRDefault="009D3B95" w:rsidP="009D3B95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852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35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681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35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724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E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D3D1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6D8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0D01231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76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по задаче 3, в том числе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B9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4D9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0D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714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54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F39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19 015 724,80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08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9 400 231,90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FF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5 500 000,00</w:t>
            </w:r>
          </w:p>
        </w:tc>
      </w:tr>
      <w:tr w:rsidR="004C5917" w:rsidRPr="009D3B95" w14:paraId="5AE025FE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2C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F3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A0F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027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2D1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6E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67F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EB63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1B0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70D2C614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EE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D29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81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A58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43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EF16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C5F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17 500 000,00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0C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5 000 000,00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15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5 500 000,00</w:t>
            </w:r>
          </w:p>
        </w:tc>
      </w:tr>
      <w:tr w:rsidR="004C5917" w:rsidRPr="009D3B95" w14:paraId="6FDA5B3C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C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48B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1 515 724,80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C2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AB1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79A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F5E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760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1 515 724,80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DAB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4 400 231,90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4EBC" w14:textId="77777777" w:rsidR="009D3B95" w:rsidRPr="009D3B95" w:rsidRDefault="009D3B95" w:rsidP="009D3B95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4C5917" w:rsidRPr="009D3B95" w14:paraId="1A0E3DEB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D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ИТОГО по программе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C4D2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55 007 091,55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5D9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3 531 892,43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57A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4 077 293,12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2E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2 906 989,40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48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7 999 425,40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41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28 815 824,20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D90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17 917 277,16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7C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13 175 667,00</w:t>
            </w:r>
          </w:p>
        </w:tc>
      </w:tr>
      <w:tr w:rsidR="004C5917" w:rsidRPr="009D3B95" w14:paraId="1D8FD314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DEC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08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25 094 280,42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934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1 525 325,57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D6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3 695 423,90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64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2 651 173,23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A458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5 550 196,72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7E3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6 079 312,00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67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7 767 545,00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98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5 592 849,00</w:t>
            </w:r>
          </w:p>
        </w:tc>
      </w:tr>
      <w:tr w:rsidR="004C5917" w:rsidRPr="009D3B95" w14:paraId="5CC83E97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7FB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72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22 751 725,95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04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1 347 486,08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F2D7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153 976,03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D13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110 465,56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9DE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1 231 257,28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CE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18 209 723,00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3C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5 323 648,00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1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7 198 818,00</w:t>
            </w:r>
          </w:p>
        </w:tc>
      </w:tr>
      <w:tr w:rsidR="004C5917" w:rsidRPr="009D3B95" w14:paraId="20A3437F" w14:textId="77777777" w:rsidTr="004C5917">
        <w:trPr>
          <w:trHeight w:val="553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33F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9F1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7 161 085,18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92EA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659 080,78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F5F9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227 893,19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89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145 350,61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49D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1 217 971,40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EE0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4 526 789,20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216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4 826 084,16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E9A5" w14:textId="77777777" w:rsidR="009D3B95" w:rsidRPr="009D3B95" w:rsidRDefault="009D3B95" w:rsidP="009D3B95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9D3B95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  <w:t>384 000,00</w:t>
            </w:r>
          </w:p>
        </w:tc>
      </w:tr>
    </w:tbl>
    <w:p w14:paraId="566A4E62" w14:textId="77777777" w:rsidR="002E5820" w:rsidRDefault="002E5820" w:rsidP="009D3B95">
      <w:pPr>
        <w:ind w:right="395"/>
        <w:jc w:val="both"/>
        <w:rPr>
          <w:sz w:val="28"/>
          <w:szCs w:val="28"/>
        </w:rPr>
      </w:pPr>
    </w:p>
    <w:sectPr w:rsidR="002E5820">
      <w:headerReference w:type="default" r:id="rId10"/>
      <w:pgSz w:w="16838" w:h="11906" w:orient="landscape"/>
      <w:pgMar w:top="1701" w:right="1134" w:bottom="851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7872" w14:textId="77777777" w:rsidR="00515B9F" w:rsidRDefault="00515B9F">
      <w:r>
        <w:separator/>
      </w:r>
    </w:p>
  </w:endnote>
  <w:endnote w:type="continuationSeparator" w:id="0">
    <w:p w14:paraId="1391A9CF" w14:textId="77777777" w:rsidR="00515B9F" w:rsidRDefault="005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C796" w14:textId="77777777" w:rsidR="00515B9F" w:rsidRDefault="00515B9F">
      <w:r>
        <w:separator/>
      </w:r>
    </w:p>
  </w:footnote>
  <w:footnote w:type="continuationSeparator" w:id="0">
    <w:p w14:paraId="15DA2C40" w14:textId="77777777" w:rsidR="00515B9F" w:rsidRDefault="0051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D7AB" w14:textId="77777777" w:rsidR="002E5820" w:rsidRDefault="002E5820">
    <w:pPr>
      <w:pStyle w:val="af0"/>
    </w:pPr>
  </w:p>
  <w:p w14:paraId="2F2D6D2D" w14:textId="77777777" w:rsidR="002E5820" w:rsidRDefault="002E582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47C15" w14:textId="77777777" w:rsidR="002E5820" w:rsidRDefault="002E5820">
    <w:pPr>
      <w:pStyle w:val="af0"/>
      <w:tabs>
        <w:tab w:val="clear" w:pos="4677"/>
        <w:tab w:val="clear" w:pos="9355"/>
        <w:tab w:val="left" w:pos="2339"/>
      </w:tabs>
      <w:ind w:left="19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EC56" w14:textId="77777777" w:rsidR="002E5820" w:rsidRDefault="002E5820">
    <w:pPr>
      <w:pStyle w:val="af0"/>
    </w:pPr>
  </w:p>
  <w:p w14:paraId="69979135" w14:textId="77777777" w:rsidR="002E5820" w:rsidRDefault="002E582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20"/>
    <w:rsid w:val="00224C8E"/>
    <w:rsid w:val="002E5820"/>
    <w:rsid w:val="003D2EEA"/>
    <w:rsid w:val="003F396E"/>
    <w:rsid w:val="004C5917"/>
    <w:rsid w:val="00515B9F"/>
    <w:rsid w:val="0073246A"/>
    <w:rsid w:val="007A62E6"/>
    <w:rsid w:val="008A1935"/>
    <w:rsid w:val="00994794"/>
    <w:rsid w:val="009D3B95"/>
    <w:rsid w:val="00B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6088"/>
  <w15:docId w15:val="{B531BE70-AF33-41B0-BE86-F6F83281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A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8C0EA8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C0EA8"/>
    <w:rPr>
      <w:rFonts w:ascii="Cambria" w:eastAsia="Cambria" w:hAnsi="Cambria" w:cs="Cambria"/>
      <w:b/>
      <w:bCs/>
      <w:kern w:val="2"/>
      <w:sz w:val="32"/>
      <w:szCs w:val="32"/>
      <w:lang w:eastAsia="zh-CN" w:bidi="hi-IN"/>
    </w:rPr>
  </w:style>
  <w:style w:type="character" w:customStyle="1" w:styleId="a3">
    <w:name w:val="Верхний колонтитул Знак"/>
    <w:basedOn w:val="a0"/>
    <w:uiPriority w:val="99"/>
    <w:qFormat/>
    <w:rsid w:val="008C0EA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qFormat/>
    <w:rsid w:val="008C0EA8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WW8Num2z0">
    <w:name w:val="WW8Num2z0"/>
    <w:qFormat/>
    <w:rsid w:val="008C0EA8"/>
    <w:rPr>
      <w:rFonts w:ascii="Symbol" w:eastAsia="Symbol" w:hAnsi="Symbol" w:cs="Symbol"/>
      <w:sz w:val="20"/>
    </w:rPr>
  </w:style>
  <w:style w:type="character" w:customStyle="1" w:styleId="WW8Num2z1">
    <w:name w:val="WW8Num2z1"/>
    <w:qFormat/>
    <w:rsid w:val="008C0EA8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qFormat/>
    <w:rsid w:val="008C0EA8"/>
    <w:rPr>
      <w:rFonts w:ascii="Wingdings" w:eastAsia="Wingdings" w:hAnsi="Wingdings" w:cs="Wingdings"/>
      <w:sz w:val="20"/>
    </w:rPr>
  </w:style>
  <w:style w:type="character" w:customStyle="1" w:styleId="WW8Num21z0">
    <w:name w:val="WW8Num21z0"/>
    <w:qFormat/>
    <w:rsid w:val="008C0EA8"/>
    <w:rPr>
      <w:rFonts w:ascii="Times New Roman" w:eastAsia="Times New Roman" w:hAnsi="Times New Roman" w:cs="Times New Roman"/>
      <w:b/>
      <w:sz w:val="26"/>
      <w:szCs w:val="26"/>
      <w:shd w:val="clear" w:color="auto" w:fill="FFFFFF"/>
      <w:lang w:eastAsia="ar-SA"/>
    </w:rPr>
  </w:style>
  <w:style w:type="character" w:customStyle="1" w:styleId="WW8Num21z1">
    <w:name w:val="WW8Num21z1"/>
    <w:qFormat/>
    <w:rsid w:val="008C0EA8"/>
    <w:rPr>
      <w:rFonts w:ascii="Times New Roman" w:eastAsia="Times New Roman" w:hAnsi="Times New Roman" w:cs="Times New Roman"/>
      <w:b w:val="0"/>
      <w:color w:val="000000"/>
      <w:sz w:val="26"/>
      <w:szCs w:val="26"/>
      <w:lang w:eastAsia="ar-SA"/>
    </w:rPr>
  </w:style>
  <w:style w:type="character" w:customStyle="1" w:styleId="WW8Num21z2">
    <w:name w:val="WW8Num21z2"/>
    <w:qFormat/>
    <w:rsid w:val="008C0EA8"/>
    <w:rPr>
      <w:rFonts w:cs="Times New Roman"/>
    </w:rPr>
  </w:style>
  <w:style w:type="character" w:customStyle="1" w:styleId="WW8Num17z0">
    <w:name w:val="WW8Num17z0"/>
    <w:qFormat/>
    <w:rsid w:val="008C0EA8"/>
    <w:rPr>
      <w:rFonts w:cs="Times New Roman"/>
      <w:sz w:val="26"/>
      <w:szCs w:val="26"/>
    </w:rPr>
  </w:style>
  <w:style w:type="character" w:customStyle="1" w:styleId="WW8Num22z0">
    <w:name w:val="WW8Num22z0"/>
    <w:qFormat/>
    <w:rsid w:val="008C0EA8"/>
  </w:style>
  <w:style w:type="character" w:customStyle="1" w:styleId="WW8Num22z1">
    <w:name w:val="WW8Num22z1"/>
    <w:qFormat/>
    <w:rsid w:val="008C0EA8"/>
  </w:style>
  <w:style w:type="character" w:customStyle="1" w:styleId="WW8Num22z2">
    <w:name w:val="WW8Num22z2"/>
    <w:qFormat/>
    <w:rsid w:val="008C0EA8"/>
  </w:style>
  <w:style w:type="character" w:customStyle="1" w:styleId="WW8Num22z3">
    <w:name w:val="WW8Num22z3"/>
    <w:qFormat/>
    <w:rsid w:val="008C0EA8"/>
  </w:style>
  <w:style w:type="character" w:customStyle="1" w:styleId="WW8Num22z4">
    <w:name w:val="WW8Num22z4"/>
    <w:qFormat/>
    <w:rsid w:val="008C0EA8"/>
  </w:style>
  <w:style w:type="character" w:customStyle="1" w:styleId="WW8Num22z5">
    <w:name w:val="WW8Num22z5"/>
    <w:qFormat/>
    <w:rsid w:val="008C0EA8"/>
  </w:style>
  <w:style w:type="character" w:customStyle="1" w:styleId="WW8Num22z6">
    <w:name w:val="WW8Num22z6"/>
    <w:qFormat/>
    <w:rsid w:val="008C0EA8"/>
  </w:style>
  <w:style w:type="character" w:customStyle="1" w:styleId="WW8Num22z7">
    <w:name w:val="WW8Num22z7"/>
    <w:qFormat/>
    <w:rsid w:val="008C0EA8"/>
  </w:style>
  <w:style w:type="character" w:customStyle="1" w:styleId="WW8Num22z8">
    <w:name w:val="WW8Num22z8"/>
    <w:qFormat/>
    <w:rsid w:val="008C0EA8"/>
  </w:style>
  <w:style w:type="character" w:customStyle="1" w:styleId="WW8Num5z0">
    <w:name w:val="WW8Num5z0"/>
    <w:qFormat/>
    <w:rsid w:val="008C0EA8"/>
  </w:style>
  <w:style w:type="character" w:customStyle="1" w:styleId="WW8Num5z1">
    <w:name w:val="WW8Num5z1"/>
    <w:qFormat/>
    <w:rsid w:val="008C0EA8"/>
  </w:style>
  <w:style w:type="character" w:customStyle="1" w:styleId="WW8Num5z2">
    <w:name w:val="WW8Num5z2"/>
    <w:qFormat/>
    <w:rsid w:val="008C0EA8"/>
  </w:style>
  <w:style w:type="character" w:customStyle="1" w:styleId="WW8Num5z3">
    <w:name w:val="WW8Num5z3"/>
    <w:qFormat/>
    <w:rsid w:val="008C0EA8"/>
  </w:style>
  <w:style w:type="character" w:customStyle="1" w:styleId="WW8Num5z4">
    <w:name w:val="WW8Num5z4"/>
    <w:qFormat/>
    <w:rsid w:val="008C0EA8"/>
  </w:style>
  <w:style w:type="character" w:customStyle="1" w:styleId="WW8Num5z5">
    <w:name w:val="WW8Num5z5"/>
    <w:qFormat/>
    <w:rsid w:val="008C0EA8"/>
  </w:style>
  <w:style w:type="character" w:customStyle="1" w:styleId="WW8Num5z6">
    <w:name w:val="WW8Num5z6"/>
    <w:qFormat/>
    <w:rsid w:val="008C0EA8"/>
  </w:style>
  <w:style w:type="character" w:customStyle="1" w:styleId="WW8Num5z7">
    <w:name w:val="WW8Num5z7"/>
    <w:qFormat/>
    <w:rsid w:val="008C0EA8"/>
  </w:style>
  <w:style w:type="character" w:customStyle="1" w:styleId="WW8Num5z8">
    <w:name w:val="WW8Num5z8"/>
    <w:qFormat/>
    <w:rsid w:val="008C0EA8"/>
  </w:style>
  <w:style w:type="character" w:customStyle="1" w:styleId="WW8Num19z0">
    <w:name w:val="WW8Num19z0"/>
    <w:qFormat/>
    <w:rsid w:val="008C0EA8"/>
  </w:style>
  <w:style w:type="character" w:customStyle="1" w:styleId="WW8Num19z1">
    <w:name w:val="WW8Num19z1"/>
    <w:qFormat/>
    <w:rsid w:val="008C0EA8"/>
  </w:style>
  <w:style w:type="character" w:customStyle="1" w:styleId="WW8Num19z2">
    <w:name w:val="WW8Num19z2"/>
    <w:qFormat/>
    <w:rsid w:val="008C0EA8"/>
  </w:style>
  <w:style w:type="character" w:customStyle="1" w:styleId="WW8Num19z3">
    <w:name w:val="WW8Num19z3"/>
    <w:qFormat/>
    <w:rsid w:val="008C0EA8"/>
  </w:style>
  <w:style w:type="character" w:customStyle="1" w:styleId="WW8Num19z4">
    <w:name w:val="WW8Num19z4"/>
    <w:qFormat/>
    <w:rsid w:val="008C0EA8"/>
  </w:style>
  <w:style w:type="character" w:customStyle="1" w:styleId="WW8Num19z5">
    <w:name w:val="WW8Num19z5"/>
    <w:qFormat/>
    <w:rsid w:val="008C0EA8"/>
  </w:style>
  <w:style w:type="character" w:customStyle="1" w:styleId="WW8Num19z6">
    <w:name w:val="WW8Num19z6"/>
    <w:qFormat/>
    <w:rsid w:val="008C0EA8"/>
  </w:style>
  <w:style w:type="character" w:customStyle="1" w:styleId="WW8Num19z7">
    <w:name w:val="WW8Num19z7"/>
    <w:qFormat/>
    <w:rsid w:val="008C0EA8"/>
  </w:style>
  <w:style w:type="character" w:customStyle="1" w:styleId="WW8Num19z8">
    <w:name w:val="WW8Num19z8"/>
    <w:qFormat/>
    <w:rsid w:val="008C0EA8"/>
  </w:style>
  <w:style w:type="character" w:customStyle="1" w:styleId="WW8Num10z0">
    <w:name w:val="WW8Num10z0"/>
    <w:qFormat/>
    <w:rsid w:val="008C0EA8"/>
  </w:style>
  <w:style w:type="character" w:customStyle="1" w:styleId="WW8Num10z1">
    <w:name w:val="WW8Num10z1"/>
    <w:qFormat/>
    <w:rsid w:val="008C0EA8"/>
  </w:style>
  <w:style w:type="character" w:customStyle="1" w:styleId="WW8Num10z2">
    <w:name w:val="WW8Num10z2"/>
    <w:qFormat/>
    <w:rsid w:val="008C0EA8"/>
  </w:style>
  <w:style w:type="character" w:customStyle="1" w:styleId="WW8Num10z3">
    <w:name w:val="WW8Num10z3"/>
    <w:qFormat/>
    <w:rsid w:val="008C0EA8"/>
  </w:style>
  <w:style w:type="character" w:customStyle="1" w:styleId="WW8Num10z4">
    <w:name w:val="WW8Num10z4"/>
    <w:qFormat/>
    <w:rsid w:val="008C0EA8"/>
  </w:style>
  <w:style w:type="character" w:customStyle="1" w:styleId="WW8Num10z5">
    <w:name w:val="WW8Num10z5"/>
    <w:qFormat/>
    <w:rsid w:val="008C0EA8"/>
  </w:style>
  <w:style w:type="character" w:customStyle="1" w:styleId="WW8Num10z6">
    <w:name w:val="WW8Num10z6"/>
    <w:qFormat/>
    <w:rsid w:val="008C0EA8"/>
  </w:style>
  <w:style w:type="character" w:customStyle="1" w:styleId="WW8Num10z7">
    <w:name w:val="WW8Num10z7"/>
    <w:qFormat/>
    <w:rsid w:val="008C0EA8"/>
  </w:style>
  <w:style w:type="character" w:customStyle="1" w:styleId="WW8Num10z8">
    <w:name w:val="WW8Num10z8"/>
    <w:qFormat/>
    <w:rsid w:val="008C0EA8"/>
  </w:style>
  <w:style w:type="character" w:customStyle="1" w:styleId="a4">
    <w:name w:val="Символ сноски"/>
    <w:qFormat/>
    <w:rsid w:val="008C0EA8"/>
  </w:style>
  <w:style w:type="character" w:customStyle="1" w:styleId="a5">
    <w:name w:val="Привязка сноски"/>
    <w:rsid w:val="008C0EA8"/>
    <w:rPr>
      <w:vertAlign w:val="superscript"/>
    </w:rPr>
  </w:style>
  <w:style w:type="character" w:customStyle="1" w:styleId="a6">
    <w:name w:val="Маркеры списка"/>
    <w:qFormat/>
    <w:rsid w:val="008C0EA8"/>
    <w:rPr>
      <w:rFonts w:ascii="OpenSymbol" w:eastAsia="OpenSymbol" w:hAnsi="OpenSymbol" w:cs="OpenSymbol"/>
    </w:rPr>
  </w:style>
  <w:style w:type="character" w:customStyle="1" w:styleId="a7">
    <w:name w:val="Нижний колонтитул Знак"/>
    <w:basedOn w:val="a0"/>
    <w:uiPriority w:val="99"/>
    <w:qFormat/>
    <w:rsid w:val="008C0EA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Знак"/>
    <w:basedOn w:val="a0"/>
    <w:uiPriority w:val="99"/>
    <w:semiHidden/>
    <w:qFormat/>
    <w:rsid w:val="008C0EA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8C0EA8"/>
    <w:rPr>
      <w:color w:val="0563C1"/>
      <w:u w:val="single"/>
    </w:rPr>
  </w:style>
  <w:style w:type="character" w:customStyle="1" w:styleId="a9">
    <w:name w:val="Посещённая гиперссылка"/>
    <w:uiPriority w:val="99"/>
    <w:semiHidden/>
    <w:unhideWhenUsed/>
    <w:rsid w:val="008C0EA8"/>
    <w:rPr>
      <w:color w:val="954F72"/>
      <w:u w:val="single"/>
    </w:rPr>
  </w:style>
  <w:style w:type="character" w:customStyle="1" w:styleId="aa">
    <w:name w:val="Текст выноски Знак"/>
    <w:basedOn w:val="a0"/>
    <w:qFormat/>
    <w:rsid w:val="008C0EA8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ab">
    <w:name w:val="page number"/>
    <w:qFormat/>
    <w:rsid w:val="008C0EA8"/>
    <w:rPr>
      <w:rFonts w:cs="Times New Roman"/>
    </w:rPr>
  </w:style>
  <w:style w:type="paragraph" w:customStyle="1" w:styleId="11">
    <w:name w:val="Заголовок1"/>
    <w:basedOn w:val="Standard"/>
    <w:next w:val="Textbody"/>
    <w:qFormat/>
    <w:rsid w:val="008C0E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8C0EA8"/>
    <w:pPr>
      <w:spacing w:after="120"/>
    </w:pPr>
    <w:rPr>
      <w:szCs w:val="21"/>
    </w:rPr>
  </w:style>
  <w:style w:type="paragraph" w:styleId="ad">
    <w:name w:val="List"/>
    <w:basedOn w:val="Textbody"/>
    <w:rsid w:val="008C0EA8"/>
  </w:style>
  <w:style w:type="paragraph" w:styleId="ae">
    <w:name w:val="caption"/>
    <w:basedOn w:val="Standard"/>
    <w:qFormat/>
    <w:rsid w:val="008C0EA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qFormat/>
    <w:rsid w:val="008C0EA8"/>
    <w:pPr>
      <w:suppressLineNumbers/>
    </w:pPr>
  </w:style>
  <w:style w:type="paragraph" w:customStyle="1" w:styleId="Standard">
    <w:name w:val="Standard"/>
    <w:qFormat/>
    <w:rsid w:val="008C0EA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C0EA8"/>
    <w:pPr>
      <w:spacing w:after="120"/>
    </w:pPr>
  </w:style>
  <w:style w:type="paragraph" w:customStyle="1" w:styleId="Contents1">
    <w:name w:val="Contents 1"/>
    <w:basedOn w:val="Standard"/>
    <w:next w:val="Standard"/>
    <w:qFormat/>
    <w:rsid w:val="008C0EA8"/>
    <w:pPr>
      <w:tabs>
        <w:tab w:val="right" w:leader="dot" w:pos="10064"/>
      </w:tabs>
      <w:spacing w:before="480"/>
      <w:ind w:left="720"/>
      <w:jc w:val="center"/>
    </w:pPr>
    <w:rPr>
      <w:b/>
      <w:caps/>
      <w:sz w:val="28"/>
      <w:szCs w:val="20"/>
    </w:rPr>
  </w:style>
  <w:style w:type="paragraph" w:customStyle="1" w:styleId="Base">
    <w:name w:val="Base"/>
    <w:basedOn w:val="Standard"/>
    <w:qFormat/>
    <w:rsid w:val="008C0EA8"/>
    <w:pPr>
      <w:spacing w:after="240"/>
      <w:jc w:val="both"/>
    </w:pPr>
    <w:rPr>
      <w:szCs w:val="20"/>
    </w:rPr>
  </w:style>
  <w:style w:type="paragraph" w:customStyle="1" w:styleId="ConsPlusCell">
    <w:name w:val="ConsPlusCell"/>
    <w:qFormat/>
    <w:rsid w:val="008C0EA8"/>
    <w:pPr>
      <w:textAlignment w:val="baseline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Standard"/>
    <w:uiPriority w:val="99"/>
    <w:rsid w:val="008C0EA8"/>
    <w:pPr>
      <w:tabs>
        <w:tab w:val="center" w:pos="4677"/>
        <w:tab w:val="right" w:pos="9355"/>
      </w:tabs>
    </w:pPr>
  </w:style>
  <w:style w:type="paragraph" w:styleId="20">
    <w:name w:val="Body Text Indent 2"/>
    <w:basedOn w:val="Standard"/>
    <w:qFormat/>
    <w:rsid w:val="008C0EA8"/>
    <w:pPr>
      <w:ind w:firstLine="709"/>
    </w:pPr>
  </w:style>
  <w:style w:type="paragraph" w:customStyle="1" w:styleId="ConsPlusNormal">
    <w:name w:val="ConsPlusNormal"/>
    <w:qFormat/>
    <w:rsid w:val="008C0EA8"/>
    <w:pPr>
      <w:widowControl w:val="0"/>
      <w:ind w:firstLine="720"/>
      <w:textAlignment w:val="baseline"/>
    </w:pPr>
    <w:rPr>
      <w:rFonts w:ascii="Arial" w:eastAsia="Times New Roman" w:hAnsi="Arial" w:cs="Arial"/>
      <w:kern w:val="2"/>
      <w:szCs w:val="20"/>
      <w:lang w:eastAsia="zh-CN"/>
    </w:rPr>
  </w:style>
  <w:style w:type="paragraph" w:customStyle="1" w:styleId="fn2r">
    <w:name w:val="fn2r"/>
    <w:basedOn w:val="Standard"/>
    <w:qFormat/>
    <w:rsid w:val="008C0EA8"/>
    <w:pPr>
      <w:spacing w:before="280" w:after="280"/>
    </w:pPr>
  </w:style>
  <w:style w:type="paragraph" w:customStyle="1" w:styleId="af1">
    <w:name w:val="Обычный (веб)"/>
    <w:basedOn w:val="Standard"/>
    <w:qFormat/>
    <w:rsid w:val="008C0EA8"/>
    <w:pPr>
      <w:spacing w:before="24" w:after="24"/>
    </w:pPr>
    <w:rPr>
      <w:rFonts w:ascii="Arial" w:eastAsia="Arial" w:hAnsi="Arial" w:cs="Arial"/>
      <w:color w:val="332E2D"/>
      <w:spacing w:val="2"/>
    </w:rPr>
  </w:style>
  <w:style w:type="paragraph" w:customStyle="1" w:styleId="ConsPlusNonformat">
    <w:name w:val="ConsPlusNonformat"/>
    <w:qFormat/>
    <w:rsid w:val="008C0EA8"/>
    <w:pPr>
      <w:widowControl w:val="0"/>
      <w:textAlignment w:val="baseline"/>
    </w:pPr>
    <w:rPr>
      <w:rFonts w:ascii="Courier New" w:eastAsia="Times New Roman" w:hAnsi="Courier New" w:cs="Courier New"/>
      <w:kern w:val="2"/>
      <w:szCs w:val="20"/>
      <w:lang w:eastAsia="zh-CN"/>
    </w:rPr>
  </w:style>
  <w:style w:type="paragraph" w:customStyle="1" w:styleId="Default">
    <w:name w:val="Default"/>
    <w:qFormat/>
    <w:rsid w:val="008C0EA8"/>
    <w:pPr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af2">
    <w:name w:val="List Paragraph"/>
    <w:basedOn w:val="Standard"/>
    <w:qFormat/>
    <w:rsid w:val="008C0EA8"/>
    <w:pPr>
      <w:ind w:left="708"/>
    </w:pPr>
    <w:rPr>
      <w:sz w:val="26"/>
      <w:szCs w:val="26"/>
    </w:rPr>
  </w:style>
  <w:style w:type="paragraph" w:customStyle="1" w:styleId="Footnote">
    <w:name w:val="Footnote"/>
    <w:basedOn w:val="Standard"/>
    <w:qFormat/>
    <w:rsid w:val="008C0EA8"/>
    <w:pPr>
      <w:suppressLineNumbers/>
      <w:ind w:left="339" w:hanging="339"/>
    </w:pPr>
    <w:rPr>
      <w:sz w:val="20"/>
      <w:szCs w:val="20"/>
    </w:rPr>
  </w:style>
  <w:style w:type="paragraph" w:customStyle="1" w:styleId="af3">
    <w:name w:val="Содержимое таблицы"/>
    <w:basedOn w:val="Standard"/>
    <w:qFormat/>
    <w:rsid w:val="008C0EA8"/>
    <w:pPr>
      <w:suppressLineNumbers/>
    </w:pPr>
  </w:style>
  <w:style w:type="paragraph" w:customStyle="1" w:styleId="af4">
    <w:name w:val="Содержимое врезки"/>
    <w:basedOn w:val="Standard"/>
    <w:qFormat/>
    <w:rsid w:val="008C0EA8"/>
  </w:style>
  <w:style w:type="paragraph" w:customStyle="1" w:styleId="af5">
    <w:name w:val="Заголовок таблицы"/>
    <w:basedOn w:val="af3"/>
    <w:qFormat/>
    <w:rsid w:val="008C0EA8"/>
    <w:pPr>
      <w:jc w:val="center"/>
    </w:pPr>
    <w:rPr>
      <w:b/>
      <w:bCs/>
    </w:rPr>
  </w:style>
  <w:style w:type="paragraph" w:styleId="af6">
    <w:name w:val="footer"/>
    <w:basedOn w:val="a"/>
    <w:uiPriority w:val="99"/>
    <w:unhideWhenUsed/>
    <w:rsid w:val="008C0EA8"/>
    <w:pPr>
      <w:tabs>
        <w:tab w:val="center" w:pos="4677"/>
        <w:tab w:val="right" w:pos="9355"/>
      </w:tabs>
    </w:pPr>
    <w:rPr>
      <w:szCs w:val="21"/>
    </w:rPr>
  </w:style>
  <w:style w:type="paragraph" w:styleId="13">
    <w:name w:val="toc 1"/>
    <w:basedOn w:val="a"/>
    <w:next w:val="a"/>
    <w:autoRedefine/>
    <w:semiHidden/>
    <w:rsid w:val="008C0EA8"/>
    <w:pPr>
      <w:widowControl/>
      <w:tabs>
        <w:tab w:val="right" w:leader="dot" w:pos="9344"/>
      </w:tabs>
      <w:suppressAutoHyphens w:val="0"/>
      <w:spacing w:before="480" w:line="360" w:lineRule="atLeast"/>
      <w:jc w:val="center"/>
      <w:textAlignment w:val="auto"/>
    </w:pPr>
    <w:rPr>
      <w:rFonts w:eastAsia="Times New Roman" w:cs="Times New Roman"/>
      <w:b/>
      <w:caps/>
      <w:color w:val="C9211E"/>
      <w:kern w:val="0"/>
      <w:sz w:val="28"/>
      <w:szCs w:val="20"/>
      <w:lang w:eastAsia="ru-RU" w:bidi="ar-SA"/>
    </w:rPr>
  </w:style>
  <w:style w:type="paragraph" w:customStyle="1" w:styleId="msonormal0">
    <w:name w:val="msonormal"/>
    <w:basedOn w:val="a"/>
    <w:qFormat/>
    <w:rsid w:val="008C0EA8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6">
    <w:name w:val="xl66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both"/>
      <w:textAlignment w:val="center"/>
    </w:pPr>
    <w:rPr>
      <w:rFonts w:eastAsia="Times New Roman" w:cs="Times New Roman"/>
      <w:b/>
      <w:bCs/>
      <w:i/>
      <w:iCs/>
      <w:color w:val="000000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styleId="af7">
    <w:name w:val="Balloon Text"/>
    <w:basedOn w:val="a"/>
    <w:qFormat/>
    <w:rsid w:val="008C0EA8"/>
    <w:rPr>
      <w:rFonts w:ascii="Segoe UI" w:hAnsi="Segoe UI"/>
      <w:sz w:val="18"/>
      <w:szCs w:val="16"/>
    </w:rPr>
  </w:style>
  <w:style w:type="paragraph" w:customStyle="1" w:styleId="xl84">
    <w:name w:val="xl84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color w:val="000000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i/>
      <w:iCs/>
      <w:color w:val="000000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qFormat/>
    <w:rsid w:val="008C0EA8"/>
    <w:pPr>
      <w:widowControl/>
      <w:pBdr>
        <w:top w:val="single" w:sz="4" w:space="0" w:color="000000"/>
        <w:bottom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i/>
      <w:iCs/>
      <w:color w:val="000000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qFormat/>
    <w:rsid w:val="008C0EA8"/>
    <w:pPr>
      <w:widowControl/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qFormat/>
    <w:rsid w:val="008C0EA8"/>
    <w:pPr>
      <w:widowControl/>
      <w:pBdr>
        <w:left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qFormat/>
    <w:rsid w:val="008C0EA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qFormat/>
    <w:rsid w:val="008C0EA8"/>
    <w:pPr>
      <w:widowControl/>
      <w:suppressAutoHyphens w:val="0"/>
      <w:spacing w:beforeAutospacing="1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qFormat/>
    <w:rsid w:val="008C0EA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WW8Num2">
    <w:name w:val="WW8Num2"/>
    <w:qFormat/>
    <w:rsid w:val="008C0EA8"/>
  </w:style>
  <w:style w:type="numbering" w:customStyle="1" w:styleId="WW8Num21">
    <w:name w:val="WW8Num21"/>
    <w:qFormat/>
    <w:rsid w:val="008C0EA8"/>
  </w:style>
  <w:style w:type="numbering" w:customStyle="1" w:styleId="WW8Num17">
    <w:name w:val="WW8Num17"/>
    <w:qFormat/>
    <w:rsid w:val="008C0EA8"/>
  </w:style>
  <w:style w:type="numbering" w:customStyle="1" w:styleId="WW8Num22">
    <w:name w:val="WW8Num22"/>
    <w:qFormat/>
    <w:rsid w:val="008C0EA8"/>
  </w:style>
  <w:style w:type="numbering" w:customStyle="1" w:styleId="WW8Num5">
    <w:name w:val="WW8Num5"/>
    <w:qFormat/>
    <w:rsid w:val="008C0EA8"/>
  </w:style>
  <w:style w:type="numbering" w:customStyle="1" w:styleId="WW8Num19">
    <w:name w:val="WW8Num19"/>
    <w:qFormat/>
    <w:rsid w:val="008C0EA8"/>
  </w:style>
  <w:style w:type="numbering" w:customStyle="1" w:styleId="WW8Num10">
    <w:name w:val="WW8Num10"/>
    <w:qFormat/>
    <w:rsid w:val="008C0EA8"/>
  </w:style>
  <w:style w:type="character" w:styleId="af8">
    <w:name w:val="Hyperlink"/>
    <w:basedOn w:val="a0"/>
    <w:uiPriority w:val="99"/>
    <w:semiHidden/>
    <w:unhideWhenUsed/>
    <w:rsid w:val="009D3B95"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sid w:val="009D3B9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xn----7sbbqblinzd8d2ay.xn--p1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Администрации Финансист</dc:creator>
  <dc:description/>
  <cp:lastModifiedBy>user</cp:lastModifiedBy>
  <cp:revision>2</cp:revision>
  <cp:lastPrinted>2024-01-15T16:11:00Z</cp:lastPrinted>
  <dcterms:created xsi:type="dcterms:W3CDTF">2024-02-14T12:13:00Z</dcterms:created>
  <dcterms:modified xsi:type="dcterms:W3CDTF">2024-02-14T12:13:00Z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